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87E65" w14:textId="52EB5AA2" w:rsidR="00AF7200" w:rsidRDefault="00AF7200" w:rsidP="00AF7200">
      <w:pPr>
        <w:spacing w:after="0" w:line="240" w:lineRule="auto"/>
        <w:jc w:val="both"/>
        <w:rPr>
          <w:rFonts w:ascii="Arial" w:eastAsia="Times New Roman" w:hAnsi="Arial" w:cs="Arial"/>
          <w:lang w:eastAsia="en-GB"/>
        </w:rPr>
      </w:pPr>
    </w:p>
    <w:p w14:paraId="2A00D397" w14:textId="55F28080" w:rsidR="004B5BC9" w:rsidRDefault="004B5BC9" w:rsidP="00AF7200">
      <w:pPr>
        <w:spacing w:after="0" w:line="240" w:lineRule="auto"/>
        <w:jc w:val="both"/>
        <w:rPr>
          <w:rFonts w:ascii="Arial" w:eastAsia="Times New Roman" w:hAnsi="Arial" w:cs="Arial"/>
          <w:lang w:eastAsia="en-GB"/>
        </w:rPr>
      </w:pPr>
    </w:p>
    <w:p w14:paraId="782173E2" w14:textId="77777777" w:rsidR="004B5BC9" w:rsidRPr="008C3898" w:rsidRDefault="004B5BC9" w:rsidP="004B5BC9">
      <w:pPr>
        <w:spacing w:after="0" w:line="240" w:lineRule="auto"/>
        <w:jc w:val="center"/>
        <w:rPr>
          <w:rFonts w:cstheme="minorHAnsi"/>
          <w:b/>
          <w:color w:val="00B0F0"/>
          <w:sz w:val="28"/>
          <w:szCs w:val="28"/>
          <w:lang w:eastAsia="en-GB"/>
        </w:rPr>
      </w:pPr>
      <w:r w:rsidRPr="008C3898">
        <w:rPr>
          <w:rFonts w:cstheme="minorHAnsi"/>
          <w:b/>
          <w:color w:val="00B0F0"/>
          <w:sz w:val="28"/>
          <w:szCs w:val="28"/>
          <w:lang w:eastAsia="en-GB"/>
        </w:rPr>
        <w:t>Introduction to Child Abuse</w:t>
      </w:r>
    </w:p>
    <w:p w14:paraId="53388BA3" w14:textId="7C0F9505" w:rsidR="004B5BC9" w:rsidRPr="004B5BC9" w:rsidRDefault="004B5BC9" w:rsidP="004B5BC9">
      <w:pPr>
        <w:spacing w:after="0" w:line="240" w:lineRule="auto"/>
        <w:jc w:val="center"/>
        <w:rPr>
          <w:rFonts w:ascii="GoodDog" w:hAnsi="GoodDog" w:cs="Calibri"/>
          <w:b/>
          <w:color w:val="00B0F0"/>
          <w:sz w:val="28"/>
          <w:szCs w:val="28"/>
          <w:lang w:eastAsia="en-GB"/>
        </w:rPr>
      </w:pPr>
      <w:r w:rsidRPr="005E1D72">
        <w:rPr>
          <w:rFonts w:ascii="Calibri" w:hAnsi="Calibri" w:cs="Calibri"/>
          <w:color w:val="00B0F0"/>
          <w:lang w:eastAsia="en-GB"/>
        </w:rPr>
        <w:t xml:space="preserve">Signs and </w:t>
      </w:r>
      <w:r w:rsidR="000A6735">
        <w:rPr>
          <w:rFonts w:ascii="Calibri" w:hAnsi="Calibri" w:cs="Calibri"/>
          <w:color w:val="00B0F0"/>
          <w:lang w:eastAsia="en-GB"/>
        </w:rPr>
        <w:t>i</w:t>
      </w:r>
      <w:r w:rsidRPr="005E1D72">
        <w:rPr>
          <w:rFonts w:ascii="Calibri" w:hAnsi="Calibri" w:cs="Calibri"/>
          <w:color w:val="00B0F0"/>
          <w:lang w:eastAsia="en-GB"/>
        </w:rPr>
        <w:t>ndicators</w:t>
      </w:r>
    </w:p>
    <w:p w14:paraId="49E3075F" w14:textId="77777777" w:rsidR="004B5BC9" w:rsidRPr="00AF7200" w:rsidRDefault="004B5BC9" w:rsidP="00AF7200">
      <w:pPr>
        <w:spacing w:after="0" w:line="240" w:lineRule="auto"/>
        <w:jc w:val="both"/>
        <w:rPr>
          <w:rFonts w:ascii="Arial" w:eastAsia="Times New Roman" w:hAnsi="Arial" w:cs="Arial"/>
          <w:lang w:eastAsia="en-GB"/>
        </w:rPr>
      </w:pPr>
    </w:p>
    <w:p w14:paraId="50FEFD52" w14:textId="1DCD31A0" w:rsidR="00AF7200" w:rsidRPr="00086DA8" w:rsidRDefault="004B5BC9" w:rsidP="00AF7200">
      <w:pPr>
        <w:spacing w:after="0" w:line="240" w:lineRule="auto"/>
        <w:jc w:val="both"/>
        <w:rPr>
          <w:rFonts w:eastAsia="Times New Roman" w:cstheme="minorHAnsi"/>
          <w:lang w:eastAsia="en-GB"/>
        </w:rPr>
      </w:pPr>
      <w:r w:rsidRPr="005E1D72">
        <w:rPr>
          <w:rFonts w:eastAsia="Times New Roman" w:cstheme="minorHAnsi"/>
          <w:b/>
          <w:color w:val="000000" w:themeColor="text1"/>
          <w:lang w:eastAsia="en-GB"/>
        </w:rPr>
        <w:t>What is child abuse and child neglect?</w:t>
      </w:r>
    </w:p>
    <w:p w14:paraId="61491EE9" w14:textId="2A941137" w:rsidR="00AF7200" w:rsidRPr="000A6735" w:rsidRDefault="00AF7200" w:rsidP="00086DA8">
      <w:pPr>
        <w:spacing w:after="0" w:line="240" w:lineRule="auto"/>
        <w:rPr>
          <w:rFonts w:eastAsia="Times New Roman" w:cstheme="minorHAnsi"/>
          <w:b/>
          <w:vertAlign w:val="superscript"/>
          <w:lang w:eastAsia="en-GB"/>
        </w:rPr>
      </w:pPr>
      <w:r w:rsidRPr="000A6735">
        <w:rPr>
          <w:rFonts w:eastAsia="Times New Roman" w:cstheme="minorHAnsi"/>
          <w:color w:val="000000"/>
          <w:lang w:eastAsia="en-GB"/>
        </w:rPr>
        <w:t>“</w:t>
      </w:r>
      <w:r w:rsidRPr="000A6735">
        <w:rPr>
          <w:rFonts w:eastAsia="Times New Roman" w:cstheme="minorHAnsi"/>
          <w:lang w:eastAsia="en-GB"/>
        </w:rPr>
        <w:t>Abuse and neglect are forms of maltreatment of a child. Somebody may abuse or neglect a child by inflicting, or by failing to act to prevent, significant harm to the child. Children may be abused in a family or in an institutional setting, by those known to them or, more rarely, by a stranger.”</w:t>
      </w:r>
    </w:p>
    <w:p w14:paraId="4D33AE9B" w14:textId="4630FDF2" w:rsidR="00AF7200" w:rsidRPr="006A6A66" w:rsidRDefault="004B2006" w:rsidP="004B2006">
      <w:pPr>
        <w:spacing w:after="0" w:line="240" w:lineRule="auto"/>
        <w:ind w:left="3600"/>
        <w:jc w:val="both"/>
        <w:rPr>
          <w:rFonts w:eastAsia="Times New Roman" w:cstheme="minorHAnsi"/>
          <w:bCs/>
          <w:i/>
          <w:lang w:eastAsia="en-GB"/>
        </w:rPr>
      </w:pPr>
      <w:r w:rsidRPr="006A6A66">
        <w:rPr>
          <w:rFonts w:eastAsia="Times New Roman" w:cstheme="minorHAnsi"/>
          <w:bCs/>
          <w:i/>
          <w:lang w:eastAsia="en-GB"/>
        </w:rPr>
        <w:t>The National Guidance for Child Protection in Scotland</w:t>
      </w:r>
    </w:p>
    <w:p w14:paraId="5274B5EE" w14:textId="77777777" w:rsidR="004B2006" w:rsidRDefault="004B2006" w:rsidP="00AF7200">
      <w:pPr>
        <w:spacing w:after="0" w:line="240" w:lineRule="auto"/>
        <w:jc w:val="both"/>
        <w:rPr>
          <w:rFonts w:eastAsia="Times New Roman" w:cstheme="minorHAnsi"/>
          <w:lang w:eastAsia="en-GB"/>
        </w:rPr>
      </w:pPr>
    </w:p>
    <w:p w14:paraId="52BE419B" w14:textId="608B136A" w:rsidR="00AF7200" w:rsidRDefault="00C36E3F" w:rsidP="006A6A66">
      <w:pPr>
        <w:spacing w:after="0" w:line="240" w:lineRule="auto"/>
        <w:ind w:firstLine="360"/>
        <w:jc w:val="both"/>
        <w:rPr>
          <w:rFonts w:eastAsia="Times New Roman" w:cstheme="minorHAnsi"/>
          <w:lang w:eastAsia="en-GB"/>
        </w:rPr>
      </w:pPr>
      <w:r>
        <w:rPr>
          <w:rFonts w:eastAsia="Times New Roman" w:cstheme="minorHAnsi"/>
          <w:lang w:eastAsia="en-GB"/>
        </w:rPr>
        <w:t>There are four commonly recognised categories of child abuse:</w:t>
      </w:r>
      <w:r w:rsidR="005E50D3">
        <w:rPr>
          <w:rFonts w:eastAsia="Times New Roman" w:cstheme="minorHAnsi"/>
          <w:lang w:eastAsia="en-GB"/>
        </w:rPr>
        <w:t xml:space="preserve"> </w:t>
      </w:r>
      <w:r w:rsidR="00AF7200" w:rsidRPr="00086DA8">
        <w:rPr>
          <w:rFonts w:eastAsia="Times New Roman" w:cstheme="minorHAnsi"/>
          <w:lang w:eastAsia="en-GB"/>
        </w:rPr>
        <w:t xml:space="preserve"> </w:t>
      </w:r>
    </w:p>
    <w:p w14:paraId="533A5E80" w14:textId="54E4012A" w:rsidR="009E7614" w:rsidRDefault="009E7614" w:rsidP="009E7614">
      <w:pPr>
        <w:pStyle w:val="ListParagraph"/>
        <w:numPr>
          <w:ilvl w:val="0"/>
          <w:numId w:val="10"/>
        </w:numPr>
        <w:spacing w:after="0" w:line="240" w:lineRule="auto"/>
        <w:jc w:val="both"/>
        <w:rPr>
          <w:rFonts w:eastAsia="Times New Roman" w:cstheme="minorHAnsi"/>
          <w:lang w:eastAsia="en-GB"/>
        </w:rPr>
      </w:pPr>
      <w:r>
        <w:rPr>
          <w:rFonts w:eastAsia="Times New Roman" w:cstheme="minorHAnsi"/>
          <w:lang w:eastAsia="en-GB"/>
        </w:rPr>
        <w:t xml:space="preserve">Emotional </w:t>
      </w:r>
      <w:r w:rsidR="00DE05E9">
        <w:rPr>
          <w:rFonts w:eastAsia="Times New Roman" w:cstheme="minorHAnsi"/>
          <w:lang w:eastAsia="en-GB"/>
        </w:rPr>
        <w:t>a</w:t>
      </w:r>
      <w:r>
        <w:rPr>
          <w:rFonts w:eastAsia="Times New Roman" w:cstheme="minorHAnsi"/>
          <w:lang w:eastAsia="en-GB"/>
        </w:rPr>
        <w:t>buse</w:t>
      </w:r>
    </w:p>
    <w:p w14:paraId="62DC5891" w14:textId="0375A88F" w:rsidR="009E7614" w:rsidRDefault="009E7614" w:rsidP="009E7614">
      <w:pPr>
        <w:pStyle w:val="ListParagraph"/>
        <w:numPr>
          <w:ilvl w:val="0"/>
          <w:numId w:val="10"/>
        </w:numPr>
        <w:spacing w:after="0" w:line="240" w:lineRule="auto"/>
        <w:jc w:val="both"/>
        <w:rPr>
          <w:rFonts w:eastAsia="Times New Roman" w:cstheme="minorHAnsi"/>
          <w:lang w:eastAsia="en-GB"/>
        </w:rPr>
      </w:pPr>
      <w:r>
        <w:rPr>
          <w:rFonts w:eastAsia="Times New Roman" w:cstheme="minorHAnsi"/>
          <w:lang w:eastAsia="en-GB"/>
        </w:rPr>
        <w:t xml:space="preserve">Physical </w:t>
      </w:r>
      <w:r w:rsidR="00DE05E9">
        <w:rPr>
          <w:rFonts w:eastAsia="Times New Roman" w:cstheme="minorHAnsi"/>
          <w:lang w:eastAsia="en-GB"/>
        </w:rPr>
        <w:t>a</w:t>
      </w:r>
      <w:r>
        <w:rPr>
          <w:rFonts w:eastAsia="Times New Roman" w:cstheme="minorHAnsi"/>
          <w:lang w:eastAsia="en-GB"/>
        </w:rPr>
        <w:t>buse</w:t>
      </w:r>
    </w:p>
    <w:p w14:paraId="3B26912F" w14:textId="26A0874C" w:rsidR="009E7614" w:rsidRDefault="009E7614" w:rsidP="009E7614">
      <w:pPr>
        <w:pStyle w:val="ListParagraph"/>
        <w:numPr>
          <w:ilvl w:val="0"/>
          <w:numId w:val="10"/>
        </w:numPr>
        <w:spacing w:after="0" w:line="240" w:lineRule="auto"/>
        <w:jc w:val="both"/>
        <w:rPr>
          <w:rFonts w:eastAsia="Times New Roman" w:cstheme="minorHAnsi"/>
          <w:lang w:eastAsia="en-GB"/>
        </w:rPr>
      </w:pPr>
      <w:r>
        <w:rPr>
          <w:rFonts w:eastAsia="Times New Roman" w:cstheme="minorHAnsi"/>
          <w:lang w:eastAsia="en-GB"/>
        </w:rPr>
        <w:t>Neglect</w:t>
      </w:r>
    </w:p>
    <w:p w14:paraId="77733F61" w14:textId="1D01E162" w:rsidR="009E7614" w:rsidRPr="009E7614" w:rsidRDefault="009E7614" w:rsidP="009E7614">
      <w:pPr>
        <w:pStyle w:val="ListParagraph"/>
        <w:numPr>
          <w:ilvl w:val="0"/>
          <w:numId w:val="10"/>
        </w:numPr>
        <w:spacing w:after="0" w:line="240" w:lineRule="auto"/>
        <w:jc w:val="both"/>
        <w:rPr>
          <w:rFonts w:eastAsia="Times New Roman" w:cstheme="minorHAnsi"/>
          <w:lang w:eastAsia="en-GB"/>
        </w:rPr>
      </w:pPr>
      <w:r>
        <w:rPr>
          <w:rFonts w:eastAsia="Times New Roman" w:cstheme="minorHAnsi"/>
          <w:lang w:eastAsia="en-GB"/>
        </w:rPr>
        <w:t xml:space="preserve">Sexual </w:t>
      </w:r>
      <w:r w:rsidR="00DE05E9">
        <w:rPr>
          <w:rFonts w:eastAsia="Times New Roman" w:cstheme="minorHAnsi"/>
          <w:lang w:eastAsia="en-GB"/>
        </w:rPr>
        <w:t>a</w:t>
      </w:r>
      <w:r>
        <w:rPr>
          <w:rFonts w:eastAsia="Times New Roman" w:cstheme="minorHAnsi"/>
          <w:lang w:eastAsia="en-GB"/>
        </w:rPr>
        <w:t>buse</w:t>
      </w:r>
      <w:r w:rsidR="00DE05E9">
        <w:rPr>
          <w:rFonts w:eastAsia="Times New Roman" w:cstheme="minorHAnsi"/>
          <w:lang w:eastAsia="en-GB"/>
        </w:rPr>
        <w:t>.</w:t>
      </w:r>
    </w:p>
    <w:p w14:paraId="67E7B438" w14:textId="77777777" w:rsidR="00AF7200" w:rsidRPr="00086DA8" w:rsidRDefault="00AF7200" w:rsidP="00AF7200">
      <w:pPr>
        <w:spacing w:after="0" w:line="240" w:lineRule="auto"/>
        <w:jc w:val="both"/>
        <w:rPr>
          <w:rFonts w:eastAsia="Times New Roman" w:cstheme="minorHAnsi"/>
          <w:lang w:eastAsia="en-GB"/>
        </w:rPr>
      </w:pPr>
    </w:p>
    <w:p w14:paraId="5B500B08" w14:textId="7AA3A5E6" w:rsidR="00AF7200" w:rsidRPr="00086DA8" w:rsidRDefault="00AF7200" w:rsidP="00AF7200">
      <w:pPr>
        <w:spacing w:after="0" w:line="240" w:lineRule="auto"/>
        <w:jc w:val="both"/>
        <w:rPr>
          <w:rFonts w:eastAsia="Times New Roman" w:cstheme="minorHAnsi"/>
          <w:lang w:eastAsia="en-GB"/>
        </w:rPr>
      </w:pPr>
      <w:r w:rsidRPr="00086DA8">
        <w:rPr>
          <w:rFonts w:eastAsia="Times New Roman" w:cstheme="minorHAnsi"/>
          <w:lang w:eastAsia="en-GB"/>
        </w:rPr>
        <w:t xml:space="preserve">These </w:t>
      </w:r>
      <w:r w:rsidR="00820736">
        <w:rPr>
          <w:rFonts w:eastAsia="Times New Roman" w:cstheme="minorHAnsi"/>
          <w:lang w:eastAsia="en-GB"/>
        </w:rPr>
        <w:t xml:space="preserve">types </w:t>
      </w:r>
      <w:r w:rsidRPr="00086DA8">
        <w:rPr>
          <w:rFonts w:eastAsia="Times New Roman" w:cstheme="minorHAnsi"/>
          <w:lang w:eastAsia="en-GB"/>
        </w:rPr>
        <w:t>are not mutually exclusive, for example, a child experiencing physical abuse is undoubtedly experiencing emotional abuse as well</w:t>
      </w:r>
      <w:r w:rsidRPr="00086DA8">
        <w:rPr>
          <w:rFonts w:eastAsia="Times New Roman" w:cstheme="minorHAnsi"/>
          <w:color w:val="3366FF"/>
          <w:lang w:eastAsia="en-GB"/>
        </w:rPr>
        <w:t>.</w:t>
      </w:r>
      <w:r w:rsidRPr="00086DA8">
        <w:rPr>
          <w:rFonts w:eastAsia="Times New Roman" w:cstheme="minorHAnsi"/>
          <w:lang w:eastAsia="en-GB"/>
        </w:rPr>
        <w:t xml:space="preserve"> The following definitions show the different ways in which abuse may be experienced by a child but are not exhaustive, as the individual circumstances of abuse will vary from child to child. (All definitions taken from ‘</w:t>
      </w:r>
      <w:r w:rsidRPr="00086DA8">
        <w:rPr>
          <w:rFonts w:eastAsia="Times New Roman" w:cstheme="minorHAnsi"/>
          <w:i/>
          <w:lang w:eastAsia="en-GB"/>
        </w:rPr>
        <w:t>National Guidance for Child Protection in Scotland 2010</w:t>
      </w:r>
      <w:r w:rsidRPr="00086DA8">
        <w:rPr>
          <w:rFonts w:eastAsia="Times New Roman" w:cstheme="minorHAnsi"/>
          <w:lang w:eastAsia="en-GB"/>
        </w:rPr>
        <w:t>’).</w:t>
      </w:r>
    </w:p>
    <w:p w14:paraId="28C423B9" w14:textId="77777777" w:rsidR="00AF7200" w:rsidRPr="00086DA8" w:rsidRDefault="00AF7200" w:rsidP="00AF7200">
      <w:pPr>
        <w:spacing w:after="0" w:line="240" w:lineRule="auto"/>
        <w:jc w:val="both"/>
        <w:rPr>
          <w:rFonts w:eastAsia="Times New Roman" w:cstheme="minorHAnsi"/>
          <w:lang w:eastAsia="en-GB"/>
        </w:rPr>
      </w:pPr>
    </w:p>
    <w:tbl>
      <w:tblPr>
        <w:tblW w:w="0" w:type="auto"/>
        <w:tblInd w:w="108" w:type="dxa"/>
        <w:shd w:val="clear" w:color="auto" w:fill="01ACE9"/>
        <w:tblLook w:val="01E0" w:firstRow="1" w:lastRow="1" w:firstColumn="1" w:lastColumn="1" w:noHBand="0" w:noVBand="0"/>
      </w:tblPr>
      <w:tblGrid>
        <w:gridCol w:w="8918"/>
      </w:tblGrid>
      <w:tr w:rsidR="00197AF0" w:rsidRPr="00197AF0" w14:paraId="7BBD3C77" w14:textId="77777777" w:rsidTr="00430EAC">
        <w:tc>
          <w:tcPr>
            <w:tcW w:w="10260" w:type="dxa"/>
            <w:shd w:val="clear" w:color="auto" w:fill="01ACE9"/>
          </w:tcPr>
          <w:p w14:paraId="079B46AE" w14:textId="77777777" w:rsidR="00AF7200" w:rsidRPr="00197AF0" w:rsidRDefault="00AF7200" w:rsidP="00AF7200">
            <w:pPr>
              <w:autoSpaceDE w:val="0"/>
              <w:autoSpaceDN w:val="0"/>
              <w:adjustRightInd w:val="0"/>
              <w:spacing w:after="0" w:line="240" w:lineRule="auto"/>
              <w:jc w:val="both"/>
              <w:rPr>
                <w:rFonts w:eastAsia="Times New Roman" w:cstheme="minorHAnsi"/>
                <w:b/>
                <w:color w:val="FFFFFF" w:themeColor="background1"/>
                <w:lang w:eastAsia="en-GB"/>
              </w:rPr>
            </w:pPr>
            <w:r w:rsidRPr="00197AF0">
              <w:rPr>
                <w:rFonts w:eastAsia="Times New Roman" w:cstheme="minorHAnsi"/>
                <w:b/>
                <w:color w:val="FFFFFF" w:themeColor="background1"/>
                <w:lang w:eastAsia="en-GB"/>
              </w:rPr>
              <w:t xml:space="preserve">Identifying Child Abuse </w:t>
            </w:r>
          </w:p>
          <w:p w14:paraId="6AF325D9" w14:textId="77777777" w:rsidR="00AF7200" w:rsidRPr="00197AF0" w:rsidRDefault="00AF7200" w:rsidP="00AF7200">
            <w:pPr>
              <w:autoSpaceDE w:val="0"/>
              <w:autoSpaceDN w:val="0"/>
              <w:adjustRightInd w:val="0"/>
              <w:spacing w:after="0" w:line="240" w:lineRule="auto"/>
              <w:jc w:val="both"/>
              <w:rPr>
                <w:rFonts w:eastAsia="Times New Roman" w:cstheme="minorHAnsi"/>
                <w:b/>
                <w:color w:val="FFFFFF" w:themeColor="background1"/>
                <w:lang w:eastAsia="en-GB"/>
              </w:rPr>
            </w:pPr>
          </w:p>
          <w:p w14:paraId="0CFFEF38" w14:textId="77777777" w:rsidR="00AF7200" w:rsidRPr="00197AF0" w:rsidRDefault="00AF7200" w:rsidP="00AF7200">
            <w:pPr>
              <w:autoSpaceDE w:val="0"/>
              <w:autoSpaceDN w:val="0"/>
              <w:adjustRightInd w:val="0"/>
              <w:spacing w:after="0" w:line="240" w:lineRule="auto"/>
              <w:jc w:val="both"/>
              <w:rPr>
                <w:rFonts w:eastAsia="Times New Roman" w:cstheme="minorHAnsi"/>
                <w:color w:val="FFFFFF" w:themeColor="background1"/>
                <w:lang w:eastAsia="en-GB"/>
              </w:rPr>
            </w:pPr>
            <w:r w:rsidRPr="00197AF0">
              <w:rPr>
                <w:rFonts w:eastAsia="Times New Roman" w:cstheme="minorHAnsi"/>
                <w:color w:val="FFFFFF" w:themeColor="background1"/>
                <w:lang w:eastAsia="en-GB"/>
              </w:rPr>
              <w:t>Although the physical and behavioural signs listed may be symptomatic of abuse, they may not always be an indicator and, conversely, children experiencing abuse may not demonstrate any of these signs.</w:t>
            </w:r>
          </w:p>
          <w:p w14:paraId="5188F4B6" w14:textId="77777777" w:rsidR="00AF7200" w:rsidRPr="00197AF0" w:rsidRDefault="00AF7200" w:rsidP="00AF7200">
            <w:pPr>
              <w:autoSpaceDE w:val="0"/>
              <w:autoSpaceDN w:val="0"/>
              <w:adjustRightInd w:val="0"/>
              <w:spacing w:after="0" w:line="240" w:lineRule="auto"/>
              <w:jc w:val="both"/>
              <w:rPr>
                <w:rFonts w:eastAsia="Times New Roman" w:cstheme="minorHAnsi"/>
                <w:color w:val="FFFFFF" w:themeColor="background1"/>
                <w:lang w:eastAsia="en-GB"/>
              </w:rPr>
            </w:pPr>
          </w:p>
          <w:p w14:paraId="0E20BAE5" w14:textId="428DA1F0" w:rsidR="00AF7200" w:rsidRPr="00197AF0" w:rsidRDefault="00AF7200" w:rsidP="00AF7200">
            <w:pPr>
              <w:autoSpaceDE w:val="0"/>
              <w:autoSpaceDN w:val="0"/>
              <w:adjustRightInd w:val="0"/>
              <w:spacing w:after="0" w:line="240" w:lineRule="auto"/>
              <w:jc w:val="both"/>
              <w:rPr>
                <w:rFonts w:eastAsia="Times New Roman" w:cstheme="minorHAnsi"/>
                <w:color w:val="FFFFFF" w:themeColor="background1"/>
                <w:lang w:eastAsia="en-GB"/>
              </w:rPr>
            </w:pPr>
            <w:r w:rsidRPr="00197AF0">
              <w:rPr>
                <w:rFonts w:eastAsia="Times New Roman" w:cstheme="minorHAnsi"/>
                <w:color w:val="FFFFFF" w:themeColor="background1"/>
                <w:lang w:eastAsia="en-GB"/>
              </w:rPr>
              <w:t xml:space="preserve">Child abuse is often difficult to recognise. It is </w:t>
            </w:r>
            <w:r w:rsidRPr="00197AF0">
              <w:rPr>
                <w:rFonts w:eastAsia="Times New Roman" w:cstheme="minorHAnsi"/>
                <w:color w:val="FFFFFF" w:themeColor="background1"/>
                <w:u w:val="single"/>
                <w:lang w:eastAsia="en-GB"/>
              </w:rPr>
              <w:t>not</w:t>
            </w:r>
            <w:r w:rsidRPr="00197AF0">
              <w:rPr>
                <w:rFonts w:eastAsia="Times New Roman" w:cstheme="minorHAnsi"/>
                <w:color w:val="FFFFFF" w:themeColor="background1"/>
                <w:lang w:eastAsia="en-GB"/>
              </w:rPr>
              <w:t xml:space="preserve"> the responsibility of anyone involved in sport to decide </w:t>
            </w:r>
            <w:r w:rsidR="004A6776" w:rsidRPr="00197AF0">
              <w:rPr>
                <w:rFonts w:eastAsia="Times New Roman" w:cstheme="minorHAnsi"/>
                <w:color w:val="FFFFFF" w:themeColor="background1"/>
                <w:lang w:eastAsia="en-GB"/>
              </w:rPr>
              <w:t>whether</w:t>
            </w:r>
            <w:r w:rsidRPr="00197AF0">
              <w:rPr>
                <w:rFonts w:eastAsia="Times New Roman" w:cstheme="minorHAnsi"/>
                <w:color w:val="FFFFFF" w:themeColor="background1"/>
                <w:lang w:eastAsia="en-GB"/>
              </w:rPr>
              <w:t xml:space="preserve"> a child has been abused. This is the role of trained professionals. We </w:t>
            </w:r>
            <w:r w:rsidR="00F27585" w:rsidRPr="00197AF0">
              <w:rPr>
                <w:rFonts w:eastAsia="Times New Roman" w:cstheme="minorHAnsi"/>
                <w:color w:val="FFFFFF" w:themeColor="background1"/>
                <w:lang w:eastAsia="en-GB"/>
              </w:rPr>
              <w:t>all,</w:t>
            </w:r>
            <w:r w:rsidRPr="00197AF0">
              <w:rPr>
                <w:rFonts w:eastAsia="Times New Roman" w:cstheme="minorHAnsi"/>
                <w:color w:val="FFFFFF" w:themeColor="background1"/>
                <w:lang w:eastAsia="en-GB"/>
              </w:rPr>
              <w:t xml:space="preserve"> however, have a duty to act on any concerns about abuse.</w:t>
            </w:r>
          </w:p>
          <w:p w14:paraId="18AE8F54" w14:textId="77777777" w:rsidR="00AF7200" w:rsidRPr="00197AF0" w:rsidRDefault="00AF7200" w:rsidP="00AF7200">
            <w:pPr>
              <w:autoSpaceDE w:val="0"/>
              <w:autoSpaceDN w:val="0"/>
              <w:adjustRightInd w:val="0"/>
              <w:spacing w:after="0" w:line="240" w:lineRule="auto"/>
              <w:jc w:val="both"/>
              <w:rPr>
                <w:rFonts w:eastAsia="Times New Roman" w:cstheme="minorHAnsi"/>
                <w:color w:val="FFFFFF" w:themeColor="background1"/>
                <w:lang w:eastAsia="en-GB"/>
              </w:rPr>
            </w:pPr>
          </w:p>
        </w:tc>
      </w:tr>
    </w:tbl>
    <w:p w14:paraId="783E287A" w14:textId="0D84FF5C" w:rsidR="00C94AD4" w:rsidRDefault="00AF7200" w:rsidP="00AF7200">
      <w:pPr>
        <w:keepNext/>
        <w:spacing w:before="240" w:after="60" w:line="240" w:lineRule="auto"/>
        <w:jc w:val="both"/>
        <w:outlineLvl w:val="0"/>
        <w:rPr>
          <w:rFonts w:eastAsia="Times New Roman" w:cstheme="minorHAnsi"/>
          <w:b/>
          <w:bCs/>
          <w:iCs/>
          <w:color w:val="000000" w:themeColor="text1"/>
          <w:kern w:val="32"/>
        </w:rPr>
      </w:pPr>
      <w:r w:rsidRPr="005E1D72">
        <w:rPr>
          <w:rFonts w:eastAsia="Times New Roman" w:cstheme="minorHAnsi"/>
          <w:b/>
          <w:bCs/>
          <w:iCs/>
          <w:color w:val="000000" w:themeColor="text1"/>
          <w:kern w:val="32"/>
        </w:rPr>
        <w:t>EMOTIONAL ABUSE</w:t>
      </w:r>
    </w:p>
    <w:p w14:paraId="6A985861" w14:textId="77777777" w:rsidR="00C94AD4" w:rsidRPr="005E1D72" w:rsidRDefault="00C94AD4" w:rsidP="00C94AD4">
      <w:pPr>
        <w:keepNext/>
        <w:spacing w:after="60" w:line="240" w:lineRule="auto"/>
        <w:jc w:val="both"/>
        <w:outlineLvl w:val="0"/>
        <w:rPr>
          <w:rFonts w:eastAsia="Times New Roman" w:cstheme="minorHAnsi"/>
          <w:b/>
          <w:bCs/>
          <w:iCs/>
          <w:color w:val="000000" w:themeColor="text1"/>
          <w:kern w:val="32"/>
        </w:rPr>
      </w:pPr>
    </w:p>
    <w:p w14:paraId="2ECC8B04" w14:textId="54E7A4FF" w:rsidR="00AF7200" w:rsidRDefault="00AF7200" w:rsidP="00AF7200">
      <w:pPr>
        <w:spacing w:after="120" w:line="240" w:lineRule="auto"/>
        <w:jc w:val="center"/>
        <w:rPr>
          <w:rFonts w:eastAsia="Times New Roman" w:cstheme="minorHAnsi"/>
          <w:iCs/>
          <w:lang w:eastAsia="en-GB"/>
        </w:rPr>
      </w:pPr>
      <w:r w:rsidRPr="00EB426F">
        <w:rPr>
          <w:rFonts w:eastAsia="Times New Roman" w:cstheme="minorHAnsi"/>
          <w:iCs/>
          <w:lang w:eastAsia="en-GB"/>
        </w:rPr>
        <w:t>“…is the persistent emotional neglect or ill treatment that has severe and persistent adverse effects on a child’s emotional development. It may involve conveying to a child that they are worthless or unloved, inadequate or valued only insofar as they meet the needs of another person.”</w:t>
      </w:r>
    </w:p>
    <w:p w14:paraId="1BCEA4AF" w14:textId="77777777" w:rsidR="006A6A66" w:rsidRPr="006A6A66" w:rsidRDefault="006A6A66" w:rsidP="006A6A66">
      <w:pPr>
        <w:spacing w:after="0" w:line="240" w:lineRule="auto"/>
        <w:ind w:left="3600"/>
        <w:jc w:val="both"/>
        <w:rPr>
          <w:rFonts w:eastAsia="Times New Roman" w:cstheme="minorHAnsi"/>
          <w:bCs/>
          <w:i/>
          <w:lang w:eastAsia="en-GB"/>
        </w:rPr>
      </w:pPr>
      <w:r w:rsidRPr="006A6A66">
        <w:rPr>
          <w:rFonts w:eastAsia="Times New Roman" w:cstheme="minorHAnsi"/>
          <w:bCs/>
          <w:i/>
          <w:lang w:eastAsia="en-GB"/>
        </w:rPr>
        <w:t>The National Guidance for Child Protection in Scotland</w:t>
      </w:r>
    </w:p>
    <w:p w14:paraId="55B1A9DF" w14:textId="77777777" w:rsidR="006A6A66" w:rsidRPr="00EB426F" w:rsidRDefault="006A6A66" w:rsidP="00AF7200">
      <w:pPr>
        <w:spacing w:after="120" w:line="240" w:lineRule="auto"/>
        <w:jc w:val="center"/>
        <w:rPr>
          <w:rFonts w:eastAsia="Times New Roman" w:cstheme="minorHAnsi"/>
          <w:iCs/>
          <w:lang w:eastAsia="en-GB"/>
        </w:rPr>
      </w:pPr>
    </w:p>
    <w:p w14:paraId="77FDD25F" w14:textId="3C7CB390" w:rsidR="00AF7200" w:rsidRPr="00086DA8" w:rsidRDefault="00AF7200" w:rsidP="00AF7200">
      <w:pPr>
        <w:spacing w:after="0" w:line="240" w:lineRule="auto"/>
        <w:jc w:val="both"/>
        <w:rPr>
          <w:rFonts w:eastAsia="Times New Roman" w:cstheme="minorHAnsi"/>
          <w:lang w:eastAsia="en-GB"/>
        </w:rPr>
      </w:pPr>
      <w:r w:rsidRPr="00086DA8">
        <w:rPr>
          <w:rFonts w:eastAsia="Times New Roman" w:cstheme="minorHAnsi"/>
          <w:color w:val="000000"/>
          <w:lang w:eastAsia="en-GB"/>
        </w:rPr>
        <w:t>It may involve the imposition of age or developmentally inappropriate expectations of a child.</w:t>
      </w:r>
      <w:r w:rsidRPr="00086DA8">
        <w:rPr>
          <w:rFonts w:eastAsia="Times New Roman" w:cstheme="minorHAnsi"/>
          <w:lang w:eastAsia="en-GB"/>
        </w:rPr>
        <w:t xml:space="preserve"> It may involve causing children to feel frightened or in </w:t>
      </w:r>
      <w:r w:rsidR="00233659" w:rsidRPr="00086DA8">
        <w:rPr>
          <w:rFonts w:eastAsia="Times New Roman" w:cstheme="minorHAnsi"/>
          <w:lang w:eastAsia="en-GB"/>
        </w:rPr>
        <w:t>danger or</w:t>
      </w:r>
      <w:r w:rsidRPr="00086DA8">
        <w:rPr>
          <w:rFonts w:eastAsia="Times New Roman" w:cstheme="minorHAnsi"/>
          <w:lang w:eastAsia="en-GB"/>
        </w:rPr>
        <w:t xml:space="preserve"> exploiting or corrupting children. Some level of emotional abuse is present in all types of ill treatment of a child; it can also occur independently of other forms of abuse. </w:t>
      </w:r>
    </w:p>
    <w:p w14:paraId="15A57193" w14:textId="77777777" w:rsidR="00971EDB" w:rsidRDefault="00971EDB" w:rsidP="006A6A66">
      <w:pPr>
        <w:rPr>
          <w:rFonts w:eastAsia="Times New Roman" w:cstheme="minorHAnsi"/>
          <w:b/>
          <w:color w:val="000000" w:themeColor="text1"/>
          <w:lang w:eastAsia="en-GB"/>
        </w:rPr>
      </w:pPr>
    </w:p>
    <w:p w14:paraId="6734328D" w14:textId="06F239F0" w:rsidR="00A06B93" w:rsidRPr="005E1D72" w:rsidRDefault="00AF7200" w:rsidP="006A6A66">
      <w:pPr>
        <w:rPr>
          <w:rFonts w:eastAsia="Times New Roman" w:cstheme="minorHAnsi"/>
          <w:b/>
          <w:color w:val="000000" w:themeColor="text1"/>
          <w:lang w:eastAsia="en-GB"/>
        </w:rPr>
      </w:pPr>
      <w:r w:rsidRPr="005E1D72">
        <w:rPr>
          <w:rFonts w:eastAsia="Times New Roman" w:cstheme="minorHAnsi"/>
          <w:b/>
          <w:color w:val="000000" w:themeColor="text1"/>
          <w:lang w:eastAsia="en-GB"/>
        </w:rPr>
        <w:lastRenderedPageBreak/>
        <w:t xml:space="preserve">Examples of </w:t>
      </w:r>
      <w:r w:rsidR="00E20105">
        <w:rPr>
          <w:rFonts w:eastAsia="Times New Roman" w:cstheme="minorHAnsi"/>
          <w:b/>
          <w:color w:val="000000" w:themeColor="text1"/>
          <w:lang w:eastAsia="en-GB"/>
        </w:rPr>
        <w:t>e</w:t>
      </w:r>
      <w:r w:rsidRPr="005E1D72">
        <w:rPr>
          <w:rFonts w:eastAsia="Times New Roman" w:cstheme="minorHAnsi"/>
          <w:b/>
          <w:color w:val="000000" w:themeColor="text1"/>
          <w:lang w:eastAsia="en-GB"/>
        </w:rPr>
        <w:t xml:space="preserve">motional </w:t>
      </w:r>
      <w:r w:rsidR="00E20105">
        <w:rPr>
          <w:rFonts w:eastAsia="Times New Roman" w:cstheme="minorHAnsi"/>
          <w:b/>
          <w:color w:val="000000" w:themeColor="text1"/>
          <w:lang w:eastAsia="en-GB"/>
        </w:rPr>
        <w:t>a</w:t>
      </w:r>
      <w:r w:rsidRPr="005E1D72">
        <w:rPr>
          <w:rFonts w:eastAsia="Times New Roman" w:cstheme="minorHAnsi"/>
          <w:b/>
          <w:color w:val="000000" w:themeColor="text1"/>
          <w:lang w:eastAsia="en-GB"/>
        </w:rPr>
        <w:t xml:space="preserve">buse in </w:t>
      </w:r>
      <w:r w:rsidR="00E20105">
        <w:rPr>
          <w:rFonts w:eastAsia="Times New Roman" w:cstheme="minorHAnsi"/>
          <w:b/>
          <w:color w:val="000000" w:themeColor="text1"/>
          <w:lang w:eastAsia="en-GB"/>
        </w:rPr>
        <w:t>s</w:t>
      </w:r>
      <w:r w:rsidRPr="005E1D72">
        <w:rPr>
          <w:rFonts w:eastAsia="Times New Roman" w:cstheme="minorHAnsi"/>
          <w:b/>
          <w:color w:val="000000" w:themeColor="text1"/>
          <w:lang w:eastAsia="en-GB"/>
        </w:rPr>
        <w:t>port</w:t>
      </w:r>
      <w:r w:rsidR="00E44B57">
        <w:rPr>
          <w:rFonts w:eastAsia="Times New Roman" w:cstheme="minorHAnsi"/>
          <w:b/>
          <w:color w:val="000000" w:themeColor="text1"/>
          <w:lang w:eastAsia="en-GB"/>
        </w:rPr>
        <w:t>:</w:t>
      </w:r>
    </w:p>
    <w:p w14:paraId="43E1F357" w14:textId="3462B21F" w:rsidR="00AF7200" w:rsidRPr="00086DA8" w:rsidRDefault="00AF7200" w:rsidP="007071A8">
      <w:pPr>
        <w:numPr>
          <w:ilvl w:val="0"/>
          <w:numId w:val="2"/>
        </w:numPr>
        <w:spacing w:after="0" w:line="240" w:lineRule="auto"/>
        <w:ind w:left="714" w:hanging="357"/>
        <w:jc w:val="both"/>
        <w:rPr>
          <w:rFonts w:eastAsia="Times New Roman" w:cstheme="minorHAnsi"/>
          <w:lang w:eastAsia="en-GB"/>
        </w:rPr>
      </w:pPr>
      <w:r w:rsidRPr="00086DA8">
        <w:rPr>
          <w:rFonts w:eastAsia="Times New Roman" w:cstheme="minorHAnsi"/>
          <w:lang w:eastAsia="en-GB"/>
        </w:rPr>
        <w:t>Persistent failure to show any respect to a child</w:t>
      </w:r>
      <w:r w:rsidR="00E44B57">
        <w:rPr>
          <w:rFonts w:eastAsia="Times New Roman" w:cstheme="minorHAnsi"/>
          <w:lang w:eastAsia="en-GB"/>
        </w:rPr>
        <w:t>,</w:t>
      </w:r>
      <w:r w:rsidRPr="00086DA8">
        <w:rPr>
          <w:rFonts w:eastAsia="Times New Roman" w:cstheme="minorHAnsi"/>
          <w:lang w:eastAsia="en-GB"/>
        </w:rPr>
        <w:t xml:space="preserve"> </w:t>
      </w:r>
      <w:proofErr w:type="gramStart"/>
      <w:r w:rsidRPr="00086DA8">
        <w:rPr>
          <w:rFonts w:eastAsia="Times New Roman" w:cstheme="minorHAnsi"/>
          <w:lang w:eastAsia="en-GB"/>
        </w:rPr>
        <w:t>e.g.</w:t>
      </w:r>
      <w:proofErr w:type="gramEnd"/>
      <w:r w:rsidRPr="00086DA8">
        <w:rPr>
          <w:rFonts w:eastAsia="Times New Roman" w:cstheme="minorHAnsi"/>
          <w:lang w:eastAsia="en-GB"/>
        </w:rPr>
        <w:t xml:space="preserve"> continually ignoring a child.</w:t>
      </w:r>
    </w:p>
    <w:p w14:paraId="1D0AFC54" w14:textId="415DB38C" w:rsidR="00D4383D" w:rsidRPr="00086DA8" w:rsidRDefault="00D4383D" w:rsidP="007071A8">
      <w:pPr>
        <w:numPr>
          <w:ilvl w:val="0"/>
          <w:numId w:val="2"/>
        </w:numPr>
        <w:spacing w:after="0" w:line="240" w:lineRule="auto"/>
        <w:ind w:left="714" w:hanging="357"/>
        <w:jc w:val="both"/>
        <w:rPr>
          <w:rFonts w:eastAsia="Times New Roman" w:cstheme="minorHAnsi"/>
          <w:lang w:eastAsia="en-GB"/>
        </w:rPr>
      </w:pPr>
      <w:r w:rsidRPr="00086DA8">
        <w:rPr>
          <w:rFonts w:eastAsia="Times New Roman" w:cstheme="minorHAnsi"/>
          <w:lang w:eastAsia="en-GB"/>
        </w:rPr>
        <w:t xml:space="preserve">Failure to </w:t>
      </w:r>
      <w:r w:rsidR="00655007" w:rsidRPr="00086DA8">
        <w:rPr>
          <w:rFonts w:eastAsia="Times New Roman" w:cstheme="minorHAnsi"/>
          <w:lang w:eastAsia="en-GB"/>
        </w:rPr>
        <w:t>recognise improvements in performance and skill development</w:t>
      </w:r>
      <w:r w:rsidR="00E20105">
        <w:rPr>
          <w:rFonts w:eastAsia="Times New Roman" w:cstheme="minorHAnsi"/>
          <w:lang w:eastAsia="en-GB"/>
        </w:rPr>
        <w:t>.</w:t>
      </w:r>
    </w:p>
    <w:p w14:paraId="4E4118B0" w14:textId="77777777" w:rsidR="00AF7200" w:rsidRPr="00086DA8" w:rsidRDefault="00AF7200" w:rsidP="007071A8">
      <w:pPr>
        <w:numPr>
          <w:ilvl w:val="0"/>
          <w:numId w:val="2"/>
        </w:numPr>
        <w:spacing w:after="0" w:line="240" w:lineRule="auto"/>
        <w:ind w:left="714" w:hanging="357"/>
        <w:jc w:val="both"/>
        <w:rPr>
          <w:rFonts w:eastAsia="Times New Roman" w:cstheme="minorHAnsi"/>
          <w:lang w:eastAsia="en-GB"/>
        </w:rPr>
      </w:pPr>
      <w:r w:rsidRPr="00086DA8">
        <w:rPr>
          <w:rFonts w:eastAsia="Times New Roman" w:cstheme="minorHAnsi"/>
          <w:lang w:eastAsia="en-GB"/>
        </w:rPr>
        <w:t>Constantly humiliating a child by telling them they are useless.</w:t>
      </w:r>
    </w:p>
    <w:p w14:paraId="325CE7BD" w14:textId="2ADCD0CB" w:rsidR="00AF7200" w:rsidRPr="00086DA8" w:rsidRDefault="00AF7200" w:rsidP="007071A8">
      <w:pPr>
        <w:numPr>
          <w:ilvl w:val="0"/>
          <w:numId w:val="2"/>
        </w:numPr>
        <w:spacing w:after="0" w:line="240" w:lineRule="auto"/>
        <w:ind w:left="714" w:hanging="357"/>
        <w:jc w:val="both"/>
        <w:rPr>
          <w:rFonts w:eastAsia="Times New Roman" w:cstheme="minorHAnsi"/>
          <w:lang w:eastAsia="en-GB"/>
        </w:rPr>
      </w:pPr>
      <w:r w:rsidRPr="00086DA8">
        <w:rPr>
          <w:rFonts w:eastAsia="Times New Roman" w:cstheme="minorHAnsi"/>
          <w:lang w:eastAsia="en-GB"/>
        </w:rPr>
        <w:t>Continually being aggressive towards a child making them feel frightened</w:t>
      </w:r>
      <w:r w:rsidR="0095288D">
        <w:rPr>
          <w:rFonts w:eastAsia="Times New Roman" w:cstheme="minorHAnsi"/>
          <w:lang w:eastAsia="en-GB"/>
        </w:rPr>
        <w:t xml:space="preserve"> or upset</w:t>
      </w:r>
      <w:r w:rsidRPr="00086DA8">
        <w:rPr>
          <w:rFonts w:eastAsia="Times New Roman" w:cstheme="minorHAnsi"/>
          <w:lang w:eastAsia="en-GB"/>
        </w:rPr>
        <w:t>.</w:t>
      </w:r>
    </w:p>
    <w:p w14:paraId="3133024C" w14:textId="77777777" w:rsidR="00AF7200" w:rsidRPr="00086DA8" w:rsidRDefault="00AF7200" w:rsidP="007071A8">
      <w:pPr>
        <w:numPr>
          <w:ilvl w:val="0"/>
          <w:numId w:val="2"/>
        </w:numPr>
        <w:spacing w:after="0" w:line="240" w:lineRule="auto"/>
        <w:ind w:left="714" w:hanging="357"/>
        <w:jc w:val="both"/>
        <w:rPr>
          <w:rFonts w:eastAsia="Times New Roman" w:cstheme="minorHAnsi"/>
          <w:lang w:eastAsia="en-GB"/>
        </w:rPr>
      </w:pPr>
      <w:r w:rsidRPr="00086DA8">
        <w:rPr>
          <w:rFonts w:eastAsia="Times New Roman" w:cstheme="minorHAnsi"/>
          <w:lang w:eastAsia="en-GB"/>
        </w:rPr>
        <w:t>Acting in a way which is detrimental to the child’s self-esteem.</w:t>
      </w:r>
    </w:p>
    <w:p w14:paraId="0CEBDFC6" w14:textId="77777777" w:rsidR="00AF7200" w:rsidRPr="00086DA8" w:rsidRDefault="00AF7200" w:rsidP="00AF7200">
      <w:pPr>
        <w:spacing w:after="0" w:line="240" w:lineRule="auto"/>
        <w:ind w:left="360"/>
        <w:jc w:val="both"/>
        <w:rPr>
          <w:rFonts w:eastAsia="Times New Roman" w:cstheme="minorHAnsi"/>
          <w:lang w:eastAsia="en-GB"/>
        </w:rPr>
      </w:pPr>
    </w:p>
    <w:p w14:paraId="4FF47151" w14:textId="2250B59D" w:rsidR="00AF7200" w:rsidRPr="00086DA8" w:rsidRDefault="00AF7200" w:rsidP="00D24889">
      <w:pPr>
        <w:rPr>
          <w:rFonts w:eastAsia="Times New Roman" w:cstheme="minorHAnsi"/>
          <w:color w:val="000000"/>
          <w:lang w:eastAsia="en-GB"/>
        </w:rPr>
      </w:pPr>
      <w:r w:rsidRPr="00086DA8">
        <w:rPr>
          <w:rFonts w:eastAsia="Times New Roman" w:cstheme="minorHAnsi"/>
          <w:color w:val="000000"/>
          <w:lang w:eastAsia="en-GB"/>
        </w:rPr>
        <w:t xml:space="preserve">Signs which </w:t>
      </w:r>
      <w:r w:rsidRPr="00086DA8">
        <w:rPr>
          <w:rFonts w:eastAsia="Times New Roman" w:cstheme="minorHAnsi"/>
          <w:b/>
          <w:i/>
          <w:color w:val="000000"/>
          <w:u w:val="single"/>
          <w:lang w:eastAsia="en-GB"/>
        </w:rPr>
        <w:t>may</w:t>
      </w:r>
      <w:r w:rsidRPr="00086DA8">
        <w:rPr>
          <w:rFonts w:eastAsia="Times New Roman" w:cstheme="minorHAnsi"/>
          <w:color w:val="000000"/>
          <w:lang w:eastAsia="en-GB"/>
        </w:rPr>
        <w:t xml:space="preserve"> raise concerns about emotional abuse include:</w:t>
      </w:r>
    </w:p>
    <w:tbl>
      <w:tblPr>
        <w:tblW w:w="9648" w:type="dxa"/>
        <w:tblLook w:val="01E0" w:firstRow="1" w:lastRow="1" w:firstColumn="1" w:lastColumn="1" w:noHBand="0" w:noVBand="0"/>
      </w:tblPr>
      <w:tblGrid>
        <w:gridCol w:w="4248"/>
        <w:gridCol w:w="5400"/>
      </w:tblGrid>
      <w:tr w:rsidR="00AF7200" w:rsidRPr="00086DA8" w14:paraId="5EDEBFFB" w14:textId="77777777" w:rsidTr="00716207">
        <w:tc>
          <w:tcPr>
            <w:tcW w:w="4248" w:type="dxa"/>
          </w:tcPr>
          <w:p w14:paraId="6FAC07B7" w14:textId="77777777" w:rsidR="00AF7200" w:rsidRPr="00086DA8" w:rsidRDefault="00AF7200" w:rsidP="00AF7200">
            <w:pPr>
              <w:numPr>
                <w:ilvl w:val="0"/>
                <w:numId w:val="3"/>
              </w:numPr>
              <w:spacing w:after="0" w:line="240" w:lineRule="auto"/>
              <w:rPr>
                <w:rFonts w:eastAsia="Times New Roman" w:cstheme="minorHAnsi"/>
                <w:lang w:eastAsia="en-GB"/>
              </w:rPr>
            </w:pPr>
            <w:r w:rsidRPr="00086DA8">
              <w:rPr>
                <w:rFonts w:eastAsia="Times New Roman" w:cstheme="minorHAnsi"/>
                <w:lang w:eastAsia="en-GB"/>
              </w:rPr>
              <w:t>low self-esteem</w:t>
            </w:r>
          </w:p>
        </w:tc>
        <w:tc>
          <w:tcPr>
            <w:tcW w:w="5400" w:type="dxa"/>
          </w:tcPr>
          <w:p w14:paraId="35B0E8C6" w14:textId="77777777" w:rsidR="00AF7200" w:rsidRPr="00086DA8" w:rsidRDefault="00AF7200" w:rsidP="00AF7200">
            <w:pPr>
              <w:numPr>
                <w:ilvl w:val="0"/>
                <w:numId w:val="3"/>
              </w:numPr>
              <w:spacing w:after="0" w:line="240" w:lineRule="auto"/>
              <w:rPr>
                <w:rFonts w:eastAsia="Times New Roman" w:cstheme="minorHAnsi"/>
                <w:lang w:eastAsia="en-GB"/>
              </w:rPr>
            </w:pPr>
            <w:r w:rsidRPr="00086DA8">
              <w:rPr>
                <w:rFonts w:eastAsia="Times New Roman" w:cstheme="minorHAnsi"/>
                <w:lang w:eastAsia="en-GB"/>
              </w:rPr>
              <w:t>significant decline in concentration</w:t>
            </w:r>
          </w:p>
        </w:tc>
      </w:tr>
      <w:tr w:rsidR="00AF7200" w:rsidRPr="00086DA8" w14:paraId="37CE8324" w14:textId="77777777" w:rsidTr="00716207">
        <w:tc>
          <w:tcPr>
            <w:tcW w:w="4248" w:type="dxa"/>
          </w:tcPr>
          <w:p w14:paraId="2277E809" w14:textId="77777777" w:rsidR="00AF7200" w:rsidRPr="00086DA8" w:rsidRDefault="00AF7200" w:rsidP="00AF7200">
            <w:pPr>
              <w:numPr>
                <w:ilvl w:val="0"/>
                <w:numId w:val="3"/>
              </w:numPr>
              <w:spacing w:after="0" w:line="240" w:lineRule="auto"/>
              <w:rPr>
                <w:rFonts w:eastAsia="Times New Roman" w:cstheme="minorHAnsi"/>
                <w:lang w:eastAsia="en-GB"/>
              </w:rPr>
            </w:pPr>
            <w:r w:rsidRPr="00086DA8">
              <w:rPr>
                <w:rFonts w:eastAsia="Times New Roman" w:cstheme="minorHAnsi"/>
                <w:lang w:eastAsia="en-GB"/>
              </w:rPr>
              <w:t>running away</w:t>
            </w:r>
          </w:p>
        </w:tc>
        <w:tc>
          <w:tcPr>
            <w:tcW w:w="5400" w:type="dxa"/>
          </w:tcPr>
          <w:p w14:paraId="6D0D71AA" w14:textId="77777777" w:rsidR="00AF7200" w:rsidRPr="00086DA8" w:rsidRDefault="00AF7200" w:rsidP="00AF7200">
            <w:pPr>
              <w:numPr>
                <w:ilvl w:val="0"/>
                <w:numId w:val="3"/>
              </w:numPr>
              <w:spacing w:after="0" w:line="240" w:lineRule="auto"/>
              <w:rPr>
                <w:rFonts w:eastAsia="Times New Roman" w:cstheme="minorHAnsi"/>
                <w:lang w:eastAsia="en-GB"/>
              </w:rPr>
            </w:pPr>
            <w:r w:rsidRPr="00086DA8">
              <w:rPr>
                <w:rFonts w:eastAsia="Times New Roman" w:cstheme="minorHAnsi"/>
                <w:lang w:eastAsia="en-GB"/>
              </w:rPr>
              <w:t>indiscriminate friendliness and neediness</w:t>
            </w:r>
          </w:p>
        </w:tc>
      </w:tr>
      <w:tr w:rsidR="00AF7200" w:rsidRPr="00086DA8" w14:paraId="63341410" w14:textId="77777777" w:rsidTr="00716207">
        <w:tc>
          <w:tcPr>
            <w:tcW w:w="4248" w:type="dxa"/>
          </w:tcPr>
          <w:p w14:paraId="0889C3A3" w14:textId="77777777" w:rsidR="00AF7200" w:rsidRPr="00086DA8" w:rsidRDefault="00AF7200" w:rsidP="00AF7200">
            <w:pPr>
              <w:numPr>
                <w:ilvl w:val="0"/>
                <w:numId w:val="3"/>
              </w:numPr>
              <w:spacing w:after="0" w:line="240" w:lineRule="auto"/>
              <w:rPr>
                <w:rFonts w:eastAsia="Times New Roman" w:cstheme="minorHAnsi"/>
                <w:lang w:eastAsia="en-GB"/>
              </w:rPr>
            </w:pPr>
            <w:r w:rsidRPr="00086DA8">
              <w:rPr>
                <w:rFonts w:eastAsia="Times New Roman" w:cstheme="minorHAnsi"/>
                <w:lang w:eastAsia="en-GB"/>
              </w:rPr>
              <w:t>extremes of passivity or aggression</w:t>
            </w:r>
          </w:p>
        </w:tc>
        <w:tc>
          <w:tcPr>
            <w:tcW w:w="5400" w:type="dxa"/>
          </w:tcPr>
          <w:p w14:paraId="2823099A" w14:textId="020F3AF0" w:rsidR="00AF7200" w:rsidRPr="00086DA8" w:rsidRDefault="00AF7200" w:rsidP="00AF7200">
            <w:pPr>
              <w:numPr>
                <w:ilvl w:val="0"/>
                <w:numId w:val="3"/>
              </w:numPr>
              <w:spacing w:after="0" w:line="240" w:lineRule="auto"/>
              <w:rPr>
                <w:rFonts w:eastAsia="Times New Roman" w:cstheme="minorHAnsi"/>
                <w:lang w:eastAsia="en-GB"/>
              </w:rPr>
            </w:pPr>
            <w:r w:rsidRPr="00086DA8">
              <w:rPr>
                <w:rFonts w:eastAsia="Times New Roman" w:cstheme="minorHAnsi"/>
                <w:lang w:eastAsia="en-GB"/>
              </w:rPr>
              <w:t>self-harm or mutilation</w:t>
            </w:r>
            <w:r w:rsidR="005E50D3">
              <w:rPr>
                <w:rFonts w:eastAsia="Times New Roman" w:cstheme="minorHAnsi"/>
                <w:lang w:eastAsia="en-GB"/>
              </w:rPr>
              <w:t>.</w:t>
            </w:r>
          </w:p>
        </w:tc>
      </w:tr>
    </w:tbl>
    <w:p w14:paraId="607D97E7" w14:textId="77777777" w:rsidR="00233659" w:rsidRPr="005E1D72" w:rsidRDefault="00233659" w:rsidP="00AF7200">
      <w:pPr>
        <w:spacing w:after="0" w:line="240" w:lineRule="auto"/>
        <w:jc w:val="both"/>
        <w:rPr>
          <w:rFonts w:eastAsia="Times New Roman" w:cstheme="minorHAnsi"/>
          <w:b/>
          <w:i/>
          <w:color w:val="000000" w:themeColor="text1"/>
          <w:lang w:eastAsia="en-GB"/>
        </w:rPr>
      </w:pPr>
    </w:p>
    <w:p w14:paraId="77803A84" w14:textId="73A5BC7B" w:rsidR="00AF7200" w:rsidRDefault="00AF7200" w:rsidP="00AF7200">
      <w:pPr>
        <w:spacing w:after="0" w:line="240" w:lineRule="auto"/>
        <w:jc w:val="both"/>
        <w:rPr>
          <w:rFonts w:eastAsia="Times New Roman" w:cstheme="minorHAnsi"/>
          <w:b/>
          <w:iCs/>
          <w:color w:val="000000" w:themeColor="text1"/>
          <w:lang w:eastAsia="en-GB"/>
        </w:rPr>
      </w:pPr>
      <w:r w:rsidRPr="005E1D72">
        <w:rPr>
          <w:rFonts w:eastAsia="Times New Roman" w:cstheme="minorHAnsi"/>
          <w:b/>
          <w:iCs/>
          <w:color w:val="000000" w:themeColor="text1"/>
          <w:lang w:eastAsia="en-GB"/>
        </w:rPr>
        <w:t xml:space="preserve">PHYSICAL ABUSE </w:t>
      </w:r>
    </w:p>
    <w:p w14:paraId="301C5D92" w14:textId="77777777" w:rsidR="005E1D72" w:rsidRDefault="005E1D72" w:rsidP="00AF7200">
      <w:pPr>
        <w:spacing w:after="0" w:line="240" w:lineRule="auto"/>
        <w:jc w:val="center"/>
        <w:rPr>
          <w:rFonts w:eastAsia="Times New Roman" w:cstheme="minorHAnsi"/>
          <w:i/>
          <w:lang w:eastAsia="en-GB"/>
        </w:rPr>
      </w:pPr>
    </w:p>
    <w:p w14:paraId="1667B6A9" w14:textId="414492BA" w:rsidR="00AF7200" w:rsidRDefault="00AF7200" w:rsidP="00AF7200">
      <w:pPr>
        <w:spacing w:after="0" w:line="240" w:lineRule="auto"/>
        <w:jc w:val="center"/>
        <w:rPr>
          <w:rFonts w:eastAsia="Times New Roman" w:cstheme="minorHAnsi"/>
          <w:iCs/>
          <w:lang w:eastAsia="en-GB"/>
        </w:rPr>
      </w:pPr>
      <w:r w:rsidRPr="005E50D3">
        <w:rPr>
          <w:rFonts w:eastAsia="Times New Roman" w:cstheme="minorHAnsi"/>
          <w:iCs/>
          <w:lang w:eastAsia="en-GB"/>
        </w:rPr>
        <w:t>“…is the causing of physical harm to a child or young person.</w:t>
      </w:r>
      <w:r w:rsidR="005E50D3">
        <w:rPr>
          <w:rFonts w:eastAsia="Times New Roman" w:cstheme="minorHAnsi"/>
          <w:iCs/>
          <w:lang w:eastAsia="en-GB"/>
        </w:rPr>
        <w:t xml:space="preserve"> </w:t>
      </w:r>
      <w:r w:rsidRPr="005E50D3">
        <w:rPr>
          <w:rFonts w:eastAsia="Times New Roman" w:cstheme="minorHAnsi"/>
          <w:iCs/>
          <w:lang w:eastAsia="en-GB"/>
        </w:rPr>
        <w:t xml:space="preserve">Physical abuse may involve hitting, shaking, throwing, poisoning, </w:t>
      </w:r>
      <w:proofErr w:type="gramStart"/>
      <w:r w:rsidRPr="005E50D3">
        <w:rPr>
          <w:rFonts w:eastAsia="Times New Roman" w:cstheme="minorHAnsi"/>
          <w:iCs/>
          <w:lang w:eastAsia="en-GB"/>
        </w:rPr>
        <w:t>burning</w:t>
      </w:r>
      <w:proofErr w:type="gramEnd"/>
      <w:r w:rsidRPr="005E50D3">
        <w:rPr>
          <w:rFonts w:eastAsia="Times New Roman" w:cstheme="minorHAnsi"/>
          <w:iCs/>
          <w:lang w:eastAsia="en-GB"/>
        </w:rPr>
        <w:t xml:space="preserve"> or scalding, drowning or suffocating.</w:t>
      </w:r>
      <w:r w:rsidR="005E50D3">
        <w:rPr>
          <w:rFonts w:eastAsia="Times New Roman" w:cstheme="minorHAnsi"/>
          <w:iCs/>
          <w:lang w:eastAsia="en-GB"/>
        </w:rPr>
        <w:t xml:space="preserve"> </w:t>
      </w:r>
      <w:r w:rsidRPr="005E50D3">
        <w:rPr>
          <w:rFonts w:eastAsia="Times New Roman" w:cstheme="minorHAnsi"/>
          <w:iCs/>
          <w:lang w:eastAsia="en-GB"/>
        </w:rPr>
        <w:t>Physical harm may also be caused when a parent or carer feigns the symptoms of, or deliberately causes, ill health to a child they are looking after</w:t>
      </w:r>
      <w:r w:rsidR="00E330B1">
        <w:rPr>
          <w:rFonts w:eastAsia="Times New Roman" w:cstheme="minorHAnsi"/>
          <w:iCs/>
          <w:lang w:eastAsia="en-GB"/>
        </w:rPr>
        <w:t>.</w:t>
      </w:r>
      <w:r w:rsidRPr="005E50D3">
        <w:rPr>
          <w:rFonts w:eastAsia="Times New Roman" w:cstheme="minorHAnsi"/>
          <w:iCs/>
          <w:lang w:eastAsia="en-GB"/>
        </w:rPr>
        <w:t>”</w:t>
      </w:r>
    </w:p>
    <w:p w14:paraId="5029AE63" w14:textId="77777777" w:rsidR="008F52FA" w:rsidRPr="006A6A66" w:rsidRDefault="008F52FA" w:rsidP="008F52FA">
      <w:pPr>
        <w:spacing w:after="0" w:line="240" w:lineRule="auto"/>
        <w:ind w:left="3600"/>
        <w:jc w:val="both"/>
        <w:rPr>
          <w:rFonts w:eastAsia="Times New Roman" w:cstheme="minorHAnsi"/>
          <w:bCs/>
          <w:i/>
          <w:lang w:eastAsia="en-GB"/>
        </w:rPr>
      </w:pPr>
      <w:r w:rsidRPr="006A6A66">
        <w:rPr>
          <w:rFonts w:eastAsia="Times New Roman" w:cstheme="minorHAnsi"/>
          <w:bCs/>
          <w:i/>
          <w:lang w:eastAsia="en-GB"/>
        </w:rPr>
        <w:t>The National Guidance for Child Protection in Scotland</w:t>
      </w:r>
    </w:p>
    <w:p w14:paraId="23D72D30" w14:textId="77777777" w:rsidR="00AF7200" w:rsidRPr="00086DA8" w:rsidRDefault="00AF7200" w:rsidP="00AF7200">
      <w:pPr>
        <w:spacing w:after="0" w:line="240" w:lineRule="auto"/>
        <w:jc w:val="both"/>
        <w:rPr>
          <w:rFonts w:eastAsia="Times New Roman" w:cstheme="minorHAnsi"/>
          <w:color w:val="000000"/>
          <w:lang w:eastAsia="en-GB"/>
        </w:rPr>
      </w:pPr>
    </w:p>
    <w:p w14:paraId="10ED6255" w14:textId="136DAA38" w:rsidR="00AF7200" w:rsidRPr="00086DA8" w:rsidRDefault="00AF7200" w:rsidP="00AF7200">
      <w:pPr>
        <w:spacing w:after="0" w:line="240" w:lineRule="auto"/>
        <w:jc w:val="both"/>
        <w:rPr>
          <w:rFonts w:eastAsia="Times New Roman" w:cstheme="minorHAnsi"/>
          <w:color w:val="000000"/>
          <w:lang w:eastAsia="en-GB"/>
        </w:rPr>
      </w:pPr>
      <w:r w:rsidRPr="00086DA8">
        <w:rPr>
          <w:rFonts w:eastAsia="Times New Roman" w:cstheme="minorHAnsi"/>
          <w:color w:val="000000"/>
          <w:lang w:eastAsia="en-GB"/>
        </w:rPr>
        <w:t xml:space="preserve">Most children sustain accidental cuts and bruises throughout childhood. These are likely to occur in parts of the body like elbows, </w:t>
      </w:r>
      <w:proofErr w:type="gramStart"/>
      <w:r w:rsidRPr="00086DA8">
        <w:rPr>
          <w:rFonts w:eastAsia="Times New Roman" w:cstheme="minorHAnsi"/>
          <w:color w:val="000000"/>
          <w:lang w:eastAsia="en-GB"/>
        </w:rPr>
        <w:t>shins</w:t>
      </w:r>
      <w:proofErr w:type="gramEnd"/>
      <w:r w:rsidRPr="00086DA8">
        <w:rPr>
          <w:rFonts w:eastAsia="Times New Roman" w:cstheme="minorHAnsi"/>
          <w:color w:val="000000"/>
          <w:lang w:eastAsia="en-GB"/>
        </w:rPr>
        <w:t xml:space="preserve"> and knees. An important indicator of physical abuse is where the bruises or injuries are </w:t>
      </w:r>
      <w:r w:rsidR="00D9107D" w:rsidRPr="00086DA8">
        <w:rPr>
          <w:rFonts w:eastAsia="Times New Roman" w:cstheme="minorHAnsi"/>
          <w:color w:val="000000"/>
          <w:lang w:eastAsia="en-GB"/>
        </w:rPr>
        <w:t>unexplained,</w:t>
      </w:r>
      <w:r w:rsidRPr="00086DA8">
        <w:rPr>
          <w:rFonts w:eastAsia="Times New Roman" w:cstheme="minorHAnsi"/>
          <w:color w:val="000000"/>
          <w:lang w:eastAsia="en-GB"/>
        </w:rPr>
        <w:t xml:space="preserve"> or the explanation does not fit the </w:t>
      </w:r>
      <w:r w:rsidR="00D9107D" w:rsidRPr="00086DA8">
        <w:rPr>
          <w:rFonts w:eastAsia="Times New Roman" w:cstheme="minorHAnsi"/>
          <w:color w:val="000000"/>
          <w:lang w:eastAsia="en-GB"/>
        </w:rPr>
        <w:t>injury,</w:t>
      </w:r>
      <w:r w:rsidRPr="00086DA8">
        <w:rPr>
          <w:rFonts w:eastAsia="Times New Roman" w:cstheme="minorHAnsi"/>
          <w:color w:val="000000"/>
          <w:lang w:eastAsia="en-GB"/>
        </w:rPr>
        <w:t xml:space="preserve"> or the injury appears on parts of the body where accidental injuries are unlikely</w:t>
      </w:r>
      <w:r w:rsidR="009A7615">
        <w:rPr>
          <w:rFonts w:eastAsia="Times New Roman" w:cstheme="minorHAnsi"/>
          <w:color w:val="000000"/>
          <w:lang w:eastAsia="en-GB"/>
        </w:rPr>
        <w:t>,</w:t>
      </w:r>
      <w:r w:rsidRPr="00086DA8">
        <w:rPr>
          <w:rFonts w:eastAsia="Times New Roman" w:cstheme="minorHAnsi"/>
          <w:color w:val="000000"/>
          <w:lang w:eastAsia="en-GB"/>
        </w:rPr>
        <w:t xml:space="preserve"> </w:t>
      </w:r>
      <w:proofErr w:type="gramStart"/>
      <w:r w:rsidRPr="00086DA8">
        <w:rPr>
          <w:rFonts w:eastAsia="Times New Roman" w:cstheme="minorHAnsi"/>
          <w:color w:val="000000"/>
          <w:lang w:eastAsia="en-GB"/>
        </w:rPr>
        <w:t>e.g.</w:t>
      </w:r>
      <w:proofErr w:type="gramEnd"/>
      <w:r w:rsidRPr="00086DA8">
        <w:rPr>
          <w:rFonts w:eastAsia="Times New Roman" w:cstheme="minorHAnsi"/>
          <w:color w:val="000000"/>
          <w:lang w:eastAsia="en-GB"/>
        </w:rPr>
        <w:t xml:space="preserve"> on the cheeks or thighs. The age of the child must also be considered. It is possible that some injuries may have occurred for other reasons</w:t>
      </w:r>
      <w:r w:rsidR="009A7615">
        <w:rPr>
          <w:rFonts w:eastAsia="Times New Roman" w:cstheme="minorHAnsi"/>
          <w:color w:val="000000"/>
          <w:lang w:eastAsia="en-GB"/>
        </w:rPr>
        <w:t>,</w:t>
      </w:r>
      <w:r w:rsidRPr="00086DA8">
        <w:rPr>
          <w:rFonts w:eastAsia="Times New Roman" w:cstheme="minorHAnsi"/>
          <w:color w:val="000000"/>
          <w:lang w:eastAsia="en-GB"/>
        </w:rPr>
        <w:t xml:space="preserve"> </w:t>
      </w:r>
      <w:proofErr w:type="gramStart"/>
      <w:r w:rsidRPr="00086DA8">
        <w:rPr>
          <w:rFonts w:eastAsia="Times New Roman" w:cstheme="minorHAnsi"/>
          <w:color w:val="000000"/>
          <w:lang w:eastAsia="en-GB"/>
        </w:rPr>
        <w:t>e.g.</w:t>
      </w:r>
      <w:proofErr w:type="gramEnd"/>
      <w:r w:rsidRPr="00086DA8">
        <w:rPr>
          <w:rFonts w:eastAsia="Times New Roman" w:cstheme="minorHAnsi"/>
          <w:color w:val="000000"/>
          <w:lang w:eastAsia="en-GB"/>
        </w:rPr>
        <w:t xml:space="preserve"> skin disorders, rare bone diseases.</w:t>
      </w:r>
    </w:p>
    <w:p w14:paraId="7DE20CD3" w14:textId="77777777" w:rsidR="00AF7200" w:rsidRPr="00086DA8" w:rsidRDefault="00AF7200" w:rsidP="00AF7200">
      <w:pPr>
        <w:autoSpaceDE w:val="0"/>
        <w:autoSpaceDN w:val="0"/>
        <w:adjustRightInd w:val="0"/>
        <w:spacing w:after="0" w:line="240" w:lineRule="auto"/>
        <w:rPr>
          <w:rFonts w:eastAsia="Times New Roman" w:cstheme="minorHAnsi"/>
          <w:b/>
          <w:color w:val="000000"/>
          <w:lang w:eastAsia="en-GB"/>
        </w:rPr>
      </w:pPr>
    </w:p>
    <w:p w14:paraId="6412F276" w14:textId="6CBF16E2" w:rsidR="00AF7200" w:rsidRDefault="00AF7200" w:rsidP="00AF7200">
      <w:pPr>
        <w:autoSpaceDE w:val="0"/>
        <w:autoSpaceDN w:val="0"/>
        <w:adjustRightInd w:val="0"/>
        <w:spacing w:after="0" w:line="240" w:lineRule="auto"/>
        <w:rPr>
          <w:rFonts w:eastAsia="Times New Roman" w:cstheme="minorHAnsi"/>
          <w:b/>
          <w:bCs/>
          <w:color w:val="000000" w:themeColor="text1"/>
          <w:lang w:eastAsia="en-GB"/>
        </w:rPr>
      </w:pPr>
      <w:r w:rsidRPr="005E1D72">
        <w:rPr>
          <w:rFonts w:eastAsia="Times New Roman" w:cstheme="minorHAnsi"/>
          <w:b/>
          <w:color w:val="000000" w:themeColor="text1"/>
          <w:lang w:eastAsia="en-GB"/>
        </w:rPr>
        <w:t xml:space="preserve">Examples of </w:t>
      </w:r>
      <w:r w:rsidR="009A7615">
        <w:rPr>
          <w:rFonts w:eastAsia="Times New Roman" w:cstheme="minorHAnsi"/>
          <w:b/>
          <w:color w:val="000000" w:themeColor="text1"/>
          <w:lang w:eastAsia="en-GB"/>
        </w:rPr>
        <w:t>p</w:t>
      </w:r>
      <w:r w:rsidRPr="005E1D72">
        <w:rPr>
          <w:rFonts w:eastAsia="Times New Roman" w:cstheme="minorHAnsi"/>
          <w:b/>
          <w:color w:val="000000" w:themeColor="text1"/>
          <w:lang w:eastAsia="en-GB"/>
        </w:rPr>
        <w:t xml:space="preserve">hysical </w:t>
      </w:r>
      <w:r w:rsidR="009A7615">
        <w:rPr>
          <w:rFonts w:eastAsia="Times New Roman" w:cstheme="minorHAnsi"/>
          <w:b/>
          <w:color w:val="000000" w:themeColor="text1"/>
          <w:lang w:eastAsia="en-GB"/>
        </w:rPr>
        <w:t>a</w:t>
      </w:r>
      <w:r w:rsidRPr="005E1D72">
        <w:rPr>
          <w:rFonts w:eastAsia="Times New Roman" w:cstheme="minorHAnsi"/>
          <w:b/>
          <w:color w:val="000000" w:themeColor="text1"/>
          <w:lang w:eastAsia="en-GB"/>
        </w:rPr>
        <w:t xml:space="preserve">buse </w:t>
      </w:r>
      <w:r w:rsidRPr="005E1D72">
        <w:rPr>
          <w:rFonts w:eastAsia="Times New Roman" w:cstheme="minorHAnsi"/>
          <w:b/>
          <w:bCs/>
          <w:color w:val="000000" w:themeColor="text1"/>
          <w:lang w:eastAsia="en-GB"/>
        </w:rPr>
        <w:t xml:space="preserve">in </w:t>
      </w:r>
      <w:r w:rsidR="009A7615">
        <w:rPr>
          <w:rFonts w:eastAsia="Times New Roman" w:cstheme="minorHAnsi"/>
          <w:b/>
          <w:bCs/>
          <w:color w:val="000000" w:themeColor="text1"/>
          <w:lang w:eastAsia="en-GB"/>
        </w:rPr>
        <w:t>s</w:t>
      </w:r>
      <w:r w:rsidRPr="005E1D72">
        <w:rPr>
          <w:rFonts w:eastAsia="Times New Roman" w:cstheme="minorHAnsi"/>
          <w:b/>
          <w:bCs/>
          <w:color w:val="000000" w:themeColor="text1"/>
          <w:lang w:eastAsia="en-GB"/>
        </w:rPr>
        <w:t>port</w:t>
      </w:r>
    </w:p>
    <w:p w14:paraId="79DDCAB1" w14:textId="77777777" w:rsidR="009A7615" w:rsidRPr="005E1D72" w:rsidRDefault="009A7615" w:rsidP="00AF7200">
      <w:pPr>
        <w:autoSpaceDE w:val="0"/>
        <w:autoSpaceDN w:val="0"/>
        <w:adjustRightInd w:val="0"/>
        <w:spacing w:after="0" w:line="240" w:lineRule="auto"/>
        <w:rPr>
          <w:rFonts w:eastAsia="Times New Roman" w:cstheme="minorHAnsi"/>
          <w:b/>
          <w:bCs/>
          <w:color w:val="000000" w:themeColor="text1"/>
          <w:lang w:eastAsia="en-GB"/>
        </w:rPr>
      </w:pPr>
    </w:p>
    <w:p w14:paraId="1D88BDF1" w14:textId="77777777" w:rsidR="00AF7200" w:rsidRPr="00086DA8" w:rsidRDefault="00AF7200" w:rsidP="00AF7200">
      <w:pPr>
        <w:spacing w:after="0" w:line="240" w:lineRule="auto"/>
        <w:jc w:val="both"/>
        <w:rPr>
          <w:rFonts w:eastAsia="Times New Roman" w:cstheme="minorHAnsi"/>
          <w:color w:val="000000"/>
        </w:rPr>
      </w:pPr>
      <w:r w:rsidRPr="00086DA8">
        <w:rPr>
          <w:rFonts w:eastAsia="Times New Roman" w:cstheme="minorHAnsi"/>
        </w:rPr>
        <w:t>Bodily harm that may be caused by:</w:t>
      </w:r>
    </w:p>
    <w:p w14:paraId="21EB8D0F" w14:textId="77777777" w:rsidR="00AF7200" w:rsidRPr="00086DA8" w:rsidRDefault="00AF7200" w:rsidP="00AF7200">
      <w:pPr>
        <w:numPr>
          <w:ilvl w:val="0"/>
          <w:numId w:val="4"/>
        </w:numPr>
        <w:autoSpaceDE w:val="0"/>
        <w:autoSpaceDN w:val="0"/>
        <w:adjustRightInd w:val="0"/>
        <w:spacing w:after="0" w:line="240" w:lineRule="auto"/>
        <w:jc w:val="both"/>
        <w:rPr>
          <w:rFonts w:eastAsia="Times New Roman" w:cstheme="minorHAnsi"/>
          <w:color w:val="000000"/>
          <w:lang w:eastAsia="en-GB"/>
        </w:rPr>
      </w:pPr>
      <w:r w:rsidRPr="00086DA8">
        <w:rPr>
          <w:rFonts w:eastAsia="Times New Roman" w:cstheme="minorHAnsi"/>
          <w:color w:val="000000"/>
          <w:lang w:eastAsia="en-GB"/>
        </w:rPr>
        <w:t>Over training or dangerous training of athletes.</w:t>
      </w:r>
    </w:p>
    <w:p w14:paraId="648F4F5D" w14:textId="5F93F692" w:rsidR="00AF7200" w:rsidRDefault="00AF7200" w:rsidP="00AF7200">
      <w:pPr>
        <w:numPr>
          <w:ilvl w:val="0"/>
          <w:numId w:val="4"/>
        </w:numPr>
        <w:autoSpaceDE w:val="0"/>
        <w:autoSpaceDN w:val="0"/>
        <w:adjustRightInd w:val="0"/>
        <w:spacing w:after="0" w:line="240" w:lineRule="auto"/>
        <w:jc w:val="both"/>
        <w:rPr>
          <w:rFonts w:eastAsia="Times New Roman" w:cstheme="minorHAnsi"/>
          <w:color w:val="000000"/>
          <w:lang w:eastAsia="en-GB"/>
        </w:rPr>
      </w:pPr>
      <w:r w:rsidRPr="00086DA8">
        <w:rPr>
          <w:rFonts w:eastAsia="Times New Roman" w:cstheme="minorHAnsi"/>
          <w:color w:val="000000"/>
          <w:lang w:eastAsia="en-GB"/>
        </w:rPr>
        <w:t>Over playing an athlete.</w:t>
      </w:r>
    </w:p>
    <w:p w14:paraId="4A6728D6" w14:textId="5888808B" w:rsidR="00175537" w:rsidRPr="00086DA8" w:rsidRDefault="00136D0D" w:rsidP="00AF7200">
      <w:pPr>
        <w:numPr>
          <w:ilvl w:val="0"/>
          <w:numId w:val="4"/>
        </w:numPr>
        <w:autoSpaceDE w:val="0"/>
        <w:autoSpaceDN w:val="0"/>
        <w:adjustRightInd w:val="0"/>
        <w:spacing w:after="0" w:line="240" w:lineRule="auto"/>
        <w:jc w:val="both"/>
        <w:rPr>
          <w:rFonts w:eastAsia="Times New Roman" w:cstheme="minorHAnsi"/>
          <w:color w:val="000000"/>
          <w:lang w:eastAsia="en-GB"/>
        </w:rPr>
      </w:pPr>
      <w:r>
        <w:rPr>
          <w:rFonts w:eastAsia="Times New Roman" w:cstheme="minorHAnsi"/>
          <w:color w:val="000000"/>
          <w:lang w:eastAsia="en-GB"/>
        </w:rPr>
        <w:t>Making an athlete play through injury.</w:t>
      </w:r>
    </w:p>
    <w:p w14:paraId="68E49799" w14:textId="77777777" w:rsidR="00AF7200" w:rsidRPr="00086DA8" w:rsidRDefault="00AF7200" w:rsidP="00AF7200">
      <w:pPr>
        <w:numPr>
          <w:ilvl w:val="0"/>
          <w:numId w:val="4"/>
        </w:numPr>
        <w:autoSpaceDE w:val="0"/>
        <w:autoSpaceDN w:val="0"/>
        <w:adjustRightInd w:val="0"/>
        <w:spacing w:after="0" w:line="240" w:lineRule="auto"/>
        <w:jc w:val="both"/>
        <w:rPr>
          <w:rFonts w:eastAsia="Times New Roman" w:cstheme="minorHAnsi"/>
          <w:color w:val="000000"/>
          <w:lang w:eastAsia="en-GB"/>
        </w:rPr>
      </w:pPr>
      <w:r w:rsidRPr="00086DA8">
        <w:rPr>
          <w:rFonts w:eastAsia="Times New Roman" w:cstheme="minorHAnsi"/>
          <w:color w:val="000000"/>
          <w:lang w:eastAsia="en-GB"/>
        </w:rPr>
        <w:t>Failure to do a risk assessment of physical limits or pre-existing medical conditions.</w:t>
      </w:r>
    </w:p>
    <w:p w14:paraId="2498A93E" w14:textId="77777777" w:rsidR="00AF7200" w:rsidRPr="00086DA8" w:rsidRDefault="00AF7200" w:rsidP="00AF7200">
      <w:pPr>
        <w:numPr>
          <w:ilvl w:val="0"/>
          <w:numId w:val="4"/>
        </w:numPr>
        <w:spacing w:after="0" w:line="240" w:lineRule="auto"/>
        <w:jc w:val="both"/>
        <w:rPr>
          <w:rFonts w:eastAsia="Times New Roman" w:cstheme="minorHAnsi"/>
          <w:color w:val="000000"/>
          <w:lang w:eastAsia="en-GB"/>
        </w:rPr>
      </w:pPr>
      <w:r w:rsidRPr="00086DA8">
        <w:rPr>
          <w:rFonts w:eastAsia="Times New Roman" w:cstheme="minorHAnsi"/>
          <w:color w:val="000000"/>
          <w:lang w:eastAsia="en-GB"/>
        </w:rPr>
        <w:t>Administering, condoning or failure to intervene in drug use.</w:t>
      </w:r>
    </w:p>
    <w:p w14:paraId="0FA16F24" w14:textId="77777777" w:rsidR="00AF7200" w:rsidRPr="00086DA8" w:rsidRDefault="00AF7200" w:rsidP="00AF7200">
      <w:pPr>
        <w:spacing w:after="0" w:line="240" w:lineRule="auto"/>
        <w:ind w:left="360"/>
        <w:jc w:val="both"/>
        <w:rPr>
          <w:rFonts w:eastAsia="Times New Roman" w:cstheme="minorHAnsi"/>
          <w:lang w:eastAsia="en-GB"/>
        </w:rPr>
      </w:pPr>
    </w:p>
    <w:p w14:paraId="3F3173B9" w14:textId="77777777" w:rsidR="00AF7200" w:rsidRPr="00086DA8" w:rsidRDefault="00AF7200" w:rsidP="00AF7200">
      <w:pPr>
        <w:spacing w:after="0" w:line="240" w:lineRule="auto"/>
        <w:ind w:left="57"/>
        <w:jc w:val="both"/>
        <w:rPr>
          <w:rFonts w:eastAsia="Times New Roman" w:cstheme="minorHAnsi"/>
          <w:lang w:eastAsia="en-GB"/>
        </w:rPr>
      </w:pPr>
      <w:r w:rsidRPr="00086DA8">
        <w:rPr>
          <w:rFonts w:eastAsia="Times New Roman" w:cstheme="minorHAnsi"/>
          <w:lang w:eastAsia="en-GB"/>
        </w:rPr>
        <w:t xml:space="preserve">Signs which </w:t>
      </w:r>
      <w:r w:rsidRPr="00086DA8">
        <w:rPr>
          <w:rFonts w:eastAsia="Times New Roman" w:cstheme="minorHAnsi"/>
          <w:b/>
          <w:i/>
          <w:u w:val="single"/>
          <w:lang w:eastAsia="en-GB"/>
        </w:rPr>
        <w:t>may</w:t>
      </w:r>
      <w:r w:rsidRPr="00086DA8">
        <w:rPr>
          <w:rFonts w:eastAsia="Times New Roman" w:cstheme="minorHAnsi"/>
          <w:lang w:eastAsia="en-GB"/>
        </w:rPr>
        <w:t xml:space="preserve"> raise concerns about physical abuse include:</w:t>
      </w:r>
    </w:p>
    <w:p w14:paraId="67314A29" w14:textId="77777777" w:rsidR="00AF7200" w:rsidRPr="00086DA8" w:rsidRDefault="00AF7200" w:rsidP="00AF7200">
      <w:pPr>
        <w:spacing w:after="0" w:line="240" w:lineRule="auto"/>
        <w:ind w:left="57"/>
        <w:jc w:val="both"/>
        <w:rPr>
          <w:rFonts w:eastAsia="Times New Roman" w:cstheme="minorHAnsi"/>
          <w:lang w:eastAsia="en-GB"/>
        </w:rPr>
      </w:pPr>
    </w:p>
    <w:tbl>
      <w:tblPr>
        <w:tblW w:w="0" w:type="auto"/>
        <w:tblLook w:val="01E0" w:firstRow="1" w:lastRow="1" w:firstColumn="1" w:lastColumn="1" w:noHBand="0" w:noVBand="0"/>
      </w:tblPr>
      <w:tblGrid>
        <w:gridCol w:w="4248"/>
        <w:gridCol w:w="4778"/>
      </w:tblGrid>
      <w:tr w:rsidR="00AF7200" w:rsidRPr="00086DA8" w14:paraId="752EF2D8" w14:textId="77777777" w:rsidTr="00716207">
        <w:tc>
          <w:tcPr>
            <w:tcW w:w="4608" w:type="dxa"/>
          </w:tcPr>
          <w:p w14:paraId="68F6EB72" w14:textId="77777777" w:rsidR="00AF7200" w:rsidRPr="00086DA8" w:rsidRDefault="00AF7200" w:rsidP="00AF7200">
            <w:pPr>
              <w:numPr>
                <w:ilvl w:val="0"/>
                <w:numId w:val="5"/>
              </w:numPr>
              <w:spacing w:after="0" w:line="240" w:lineRule="auto"/>
              <w:rPr>
                <w:rFonts w:eastAsia="Times New Roman" w:cstheme="minorHAnsi"/>
                <w:lang w:eastAsia="en-GB"/>
              </w:rPr>
            </w:pPr>
            <w:r w:rsidRPr="00086DA8">
              <w:rPr>
                <w:rFonts w:eastAsia="Times New Roman" w:cstheme="minorHAnsi"/>
                <w:lang w:eastAsia="en-GB"/>
              </w:rPr>
              <w:t>refusal to discuss injuries</w:t>
            </w:r>
          </w:p>
        </w:tc>
        <w:tc>
          <w:tcPr>
            <w:tcW w:w="5220" w:type="dxa"/>
          </w:tcPr>
          <w:p w14:paraId="63B36B79" w14:textId="77777777" w:rsidR="00AF7200" w:rsidRPr="00086DA8" w:rsidRDefault="00AF7200" w:rsidP="00AF7200">
            <w:pPr>
              <w:numPr>
                <w:ilvl w:val="0"/>
                <w:numId w:val="5"/>
              </w:numPr>
              <w:spacing w:after="0" w:line="240" w:lineRule="auto"/>
              <w:rPr>
                <w:rFonts w:eastAsia="Times New Roman" w:cstheme="minorHAnsi"/>
                <w:lang w:eastAsia="en-GB"/>
              </w:rPr>
            </w:pPr>
            <w:r w:rsidRPr="00086DA8">
              <w:rPr>
                <w:rFonts w:eastAsia="Times New Roman" w:cstheme="minorHAnsi"/>
                <w:lang w:eastAsia="en-GB"/>
              </w:rPr>
              <w:t>aggression towards others</w:t>
            </w:r>
          </w:p>
        </w:tc>
      </w:tr>
      <w:tr w:rsidR="00AF7200" w:rsidRPr="00086DA8" w14:paraId="43DE528B" w14:textId="77777777" w:rsidTr="00716207">
        <w:tc>
          <w:tcPr>
            <w:tcW w:w="4608" w:type="dxa"/>
          </w:tcPr>
          <w:p w14:paraId="25274C45" w14:textId="77777777" w:rsidR="00AF7200" w:rsidRPr="00086DA8" w:rsidRDefault="00AF7200" w:rsidP="00AF7200">
            <w:pPr>
              <w:numPr>
                <w:ilvl w:val="0"/>
                <w:numId w:val="5"/>
              </w:numPr>
              <w:spacing w:after="0" w:line="240" w:lineRule="auto"/>
              <w:rPr>
                <w:rFonts w:eastAsia="Times New Roman" w:cstheme="minorHAnsi"/>
                <w:lang w:eastAsia="en-GB"/>
              </w:rPr>
            </w:pPr>
            <w:r w:rsidRPr="00086DA8">
              <w:rPr>
                <w:rFonts w:eastAsia="Times New Roman" w:cstheme="minorHAnsi"/>
                <w:lang w:eastAsia="en-GB"/>
              </w:rPr>
              <w:t>improbable excuses given to explain injuries</w:t>
            </w:r>
          </w:p>
        </w:tc>
        <w:tc>
          <w:tcPr>
            <w:tcW w:w="5220" w:type="dxa"/>
          </w:tcPr>
          <w:p w14:paraId="6FA5BA05" w14:textId="77777777" w:rsidR="00AF7200" w:rsidRPr="00086DA8" w:rsidRDefault="00AF7200" w:rsidP="00AF7200">
            <w:pPr>
              <w:numPr>
                <w:ilvl w:val="0"/>
                <w:numId w:val="5"/>
              </w:numPr>
              <w:spacing w:after="0" w:line="240" w:lineRule="auto"/>
              <w:rPr>
                <w:rFonts w:eastAsia="Times New Roman" w:cstheme="minorHAnsi"/>
                <w:lang w:eastAsia="en-GB"/>
              </w:rPr>
            </w:pPr>
            <w:r w:rsidRPr="00086DA8">
              <w:rPr>
                <w:rFonts w:eastAsia="Times New Roman" w:cstheme="minorHAnsi"/>
                <w:lang w:eastAsia="en-GB"/>
              </w:rPr>
              <w:t>fear of parents being approached for an explanation</w:t>
            </w:r>
          </w:p>
        </w:tc>
      </w:tr>
      <w:tr w:rsidR="00AF7200" w:rsidRPr="00086DA8" w14:paraId="235AC2E7" w14:textId="77777777" w:rsidTr="00716207">
        <w:tc>
          <w:tcPr>
            <w:tcW w:w="4608" w:type="dxa"/>
          </w:tcPr>
          <w:p w14:paraId="43117ABC" w14:textId="77777777" w:rsidR="00AF7200" w:rsidRPr="00086DA8" w:rsidRDefault="00AF7200" w:rsidP="00AF7200">
            <w:pPr>
              <w:numPr>
                <w:ilvl w:val="0"/>
                <w:numId w:val="5"/>
              </w:numPr>
              <w:spacing w:after="0" w:line="240" w:lineRule="auto"/>
              <w:rPr>
                <w:rFonts w:eastAsia="Times New Roman" w:cstheme="minorHAnsi"/>
                <w:lang w:eastAsia="en-GB"/>
              </w:rPr>
            </w:pPr>
            <w:r w:rsidRPr="00086DA8">
              <w:rPr>
                <w:rFonts w:eastAsia="Times New Roman" w:cstheme="minorHAnsi"/>
                <w:lang w:eastAsia="en-GB"/>
              </w:rPr>
              <w:t>running away</w:t>
            </w:r>
          </w:p>
        </w:tc>
        <w:tc>
          <w:tcPr>
            <w:tcW w:w="5220" w:type="dxa"/>
          </w:tcPr>
          <w:p w14:paraId="109E48C7" w14:textId="77777777" w:rsidR="00AF7200" w:rsidRPr="00086DA8" w:rsidRDefault="00AF7200" w:rsidP="00AF7200">
            <w:pPr>
              <w:numPr>
                <w:ilvl w:val="0"/>
                <w:numId w:val="5"/>
              </w:numPr>
              <w:spacing w:after="0" w:line="240" w:lineRule="auto"/>
              <w:rPr>
                <w:rFonts w:eastAsia="Times New Roman" w:cstheme="minorHAnsi"/>
                <w:lang w:eastAsia="en-GB"/>
              </w:rPr>
            </w:pPr>
            <w:r w:rsidRPr="00086DA8">
              <w:rPr>
                <w:rFonts w:eastAsia="Times New Roman" w:cstheme="minorHAnsi"/>
                <w:lang w:eastAsia="en-GB"/>
              </w:rPr>
              <w:t>untreated injuries</w:t>
            </w:r>
          </w:p>
        </w:tc>
      </w:tr>
      <w:tr w:rsidR="00AF7200" w:rsidRPr="00086DA8" w14:paraId="7FBDB4F7" w14:textId="77777777" w:rsidTr="00716207">
        <w:tc>
          <w:tcPr>
            <w:tcW w:w="4608" w:type="dxa"/>
          </w:tcPr>
          <w:p w14:paraId="6BF3CBC4" w14:textId="77777777" w:rsidR="00AF7200" w:rsidRPr="00086DA8" w:rsidRDefault="00AF7200" w:rsidP="00AF7200">
            <w:pPr>
              <w:numPr>
                <w:ilvl w:val="0"/>
                <w:numId w:val="5"/>
              </w:numPr>
              <w:spacing w:after="0" w:line="240" w:lineRule="auto"/>
              <w:rPr>
                <w:rFonts w:eastAsia="Times New Roman" w:cstheme="minorHAnsi"/>
                <w:lang w:eastAsia="en-GB"/>
              </w:rPr>
            </w:pPr>
            <w:r w:rsidRPr="00086DA8">
              <w:rPr>
                <w:rFonts w:eastAsia="Times New Roman" w:cstheme="minorHAnsi"/>
                <w:lang w:eastAsia="en-GB"/>
              </w:rPr>
              <w:t>excessive physical punishment</w:t>
            </w:r>
          </w:p>
          <w:p w14:paraId="02DD12B8" w14:textId="77777777" w:rsidR="00AF7200" w:rsidRPr="00086DA8" w:rsidRDefault="00AF7200" w:rsidP="00AF7200">
            <w:pPr>
              <w:numPr>
                <w:ilvl w:val="0"/>
                <w:numId w:val="5"/>
              </w:numPr>
              <w:spacing w:after="0" w:line="240" w:lineRule="auto"/>
              <w:rPr>
                <w:rFonts w:eastAsia="Times New Roman" w:cstheme="minorHAnsi"/>
                <w:lang w:eastAsia="en-GB"/>
              </w:rPr>
            </w:pPr>
            <w:r w:rsidRPr="00086DA8">
              <w:rPr>
                <w:rFonts w:eastAsia="Times New Roman" w:cstheme="minorHAnsi"/>
                <w:lang w:eastAsia="en-GB"/>
              </w:rPr>
              <w:t>avoiding activities due to injuries or possibility of injuries being discovered</w:t>
            </w:r>
          </w:p>
        </w:tc>
        <w:tc>
          <w:tcPr>
            <w:tcW w:w="5220" w:type="dxa"/>
          </w:tcPr>
          <w:p w14:paraId="7623E1B3" w14:textId="77777777" w:rsidR="00AF7200" w:rsidRPr="00086DA8" w:rsidRDefault="00AF7200" w:rsidP="00AF7200">
            <w:pPr>
              <w:numPr>
                <w:ilvl w:val="0"/>
                <w:numId w:val="5"/>
              </w:numPr>
              <w:spacing w:after="0" w:line="240" w:lineRule="auto"/>
              <w:rPr>
                <w:rFonts w:eastAsia="Times New Roman" w:cstheme="minorHAnsi"/>
                <w:lang w:eastAsia="en-GB"/>
              </w:rPr>
            </w:pPr>
            <w:r w:rsidRPr="00086DA8">
              <w:rPr>
                <w:rFonts w:eastAsia="Times New Roman" w:cstheme="minorHAnsi"/>
                <w:lang w:eastAsia="en-GB"/>
              </w:rPr>
              <w:t>unexplained injuries, particularly if recurrent</w:t>
            </w:r>
          </w:p>
          <w:p w14:paraId="59968D75" w14:textId="5EEE7CDA" w:rsidR="00AF7200" w:rsidRPr="00086DA8" w:rsidRDefault="00AF7200" w:rsidP="00AF7200">
            <w:pPr>
              <w:numPr>
                <w:ilvl w:val="0"/>
                <w:numId w:val="5"/>
              </w:numPr>
              <w:spacing w:after="0" w:line="240" w:lineRule="auto"/>
              <w:rPr>
                <w:rFonts w:eastAsia="Times New Roman" w:cstheme="minorHAnsi"/>
                <w:lang w:eastAsia="en-GB"/>
              </w:rPr>
            </w:pPr>
            <w:r w:rsidRPr="00086DA8">
              <w:rPr>
                <w:rFonts w:eastAsia="Times New Roman" w:cstheme="minorHAnsi"/>
                <w:lang w:eastAsia="en-GB"/>
              </w:rPr>
              <w:t>wearing long or extra clothing to hide injuries</w:t>
            </w:r>
            <w:r w:rsidR="00A6752C">
              <w:rPr>
                <w:rFonts w:eastAsia="Times New Roman" w:cstheme="minorHAnsi"/>
                <w:lang w:eastAsia="en-GB"/>
              </w:rPr>
              <w:t>.</w:t>
            </w:r>
          </w:p>
        </w:tc>
      </w:tr>
    </w:tbl>
    <w:p w14:paraId="1A236D72" w14:textId="77777777" w:rsidR="007071A8" w:rsidRDefault="007071A8" w:rsidP="007071A8">
      <w:pPr>
        <w:keepNext/>
        <w:spacing w:after="0" w:line="240" w:lineRule="auto"/>
        <w:jc w:val="both"/>
        <w:outlineLvl w:val="0"/>
        <w:rPr>
          <w:rFonts w:eastAsia="Times New Roman" w:cstheme="minorHAnsi"/>
          <w:b/>
          <w:bCs/>
          <w:iCs/>
          <w:kern w:val="32"/>
        </w:rPr>
      </w:pPr>
    </w:p>
    <w:p w14:paraId="2BD4646A" w14:textId="1FA696DA" w:rsidR="00AF7200" w:rsidRDefault="00AF7200" w:rsidP="007071A8">
      <w:pPr>
        <w:keepNext/>
        <w:spacing w:after="0" w:line="240" w:lineRule="auto"/>
        <w:jc w:val="both"/>
        <w:outlineLvl w:val="0"/>
        <w:rPr>
          <w:rFonts w:eastAsia="Times New Roman" w:cstheme="minorHAnsi"/>
          <w:b/>
          <w:bCs/>
          <w:iCs/>
          <w:color w:val="000000" w:themeColor="text1"/>
          <w:kern w:val="32"/>
        </w:rPr>
      </w:pPr>
      <w:r w:rsidRPr="005E1D72">
        <w:rPr>
          <w:rFonts w:eastAsia="Times New Roman" w:cstheme="minorHAnsi"/>
          <w:b/>
          <w:bCs/>
          <w:iCs/>
          <w:color w:val="000000" w:themeColor="text1"/>
          <w:kern w:val="32"/>
        </w:rPr>
        <w:t>NEGLEC</w:t>
      </w:r>
      <w:r w:rsidR="007071A8" w:rsidRPr="005E1D72">
        <w:rPr>
          <w:rFonts w:eastAsia="Times New Roman" w:cstheme="minorHAnsi"/>
          <w:b/>
          <w:bCs/>
          <w:iCs/>
          <w:color w:val="000000" w:themeColor="text1"/>
          <w:kern w:val="32"/>
        </w:rPr>
        <w:t>T</w:t>
      </w:r>
    </w:p>
    <w:p w14:paraId="07B929AB" w14:textId="426AD8CC" w:rsidR="00AF7200" w:rsidRDefault="00AF7200" w:rsidP="00E330B1">
      <w:pPr>
        <w:spacing w:after="0" w:line="240" w:lineRule="auto"/>
        <w:jc w:val="center"/>
        <w:rPr>
          <w:rFonts w:eastAsia="Times New Roman" w:cstheme="minorHAnsi"/>
          <w:iCs/>
        </w:rPr>
      </w:pPr>
      <w:r w:rsidRPr="00E330B1">
        <w:rPr>
          <w:rFonts w:eastAsia="Times New Roman" w:cstheme="minorHAnsi"/>
          <w:iCs/>
        </w:rPr>
        <w:t>“...is the persistent failure to meet a child’s basic physical and/or psychological needs, likely to result in the serious impairment of the child’s health or development.</w:t>
      </w:r>
      <w:r w:rsidR="005E50D3" w:rsidRPr="00E330B1">
        <w:rPr>
          <w:rFonts w:eastAsia="Times New Roman" w:cstheme="minorHAnsi"/>
          <w:iCs/>
        </w:rPr>
        <w:t xml:space="preserve"> </w:t>
      </w:r>
      <w:r w:rsidRPr="00E330B1">
        <w:rPr>
          <w:rFonts w:eastAsia="Times New Roman" w:cstheme="minorHAnsi"/>
          <w:iCs/>
        </w:rPr>
        <w:t xml:space="preserve">It may involve a parent or carer failing to provide adequate food, </w:t>
      </w:r>
      <w:proofErr w:type="gramStart"/>
      <w:r w:rsidRPr="00E330B1">
        <w:rPr>
          <w:rFonts w:eastAsia="Times New Roman" w:cstheme="minorHAnsi"/>
          <w:iCs/>
        </w:rPr>
        <w:t>shelter</w:t>
      </w:r>
      <w:proofErr w:type="gramEnd"/>
      <w:r w:rsidRPr="00E330B1">
        <w:rPr>
          <w:rFonts w:eastAsia="Times New Roman" w:cstheme="minorHAnsi"/>
          <w:iCs/>
        </w:rPr>
        <w:t xml:space="preserve"> and clothing, to protect a child from physical harm or danger, or to ensure access to appropriate medical care or treatment.</w:t>
      </w:r>
      <w:r w:rsidR="005E50D3" w:rsidRPr="00E330B1">
        <w:rPr>
          <w:rFonts w:eastAsia="Times New Roman" w:cstheme="minorHAnsi"/>
          <w:iCs/>
        </w:rPr>
        <w:t xml:space="preserve"> </w:t>
      </w:r>
      <w:r w:rsidRPr="00E330B1">
        <w:rPr>
          <w:rFonts w:eastAsia="Times New Roman" w:cstheme="minorHAnsi"/>
          <w:iCs/>
        </w:rPr>
        <w:t>It may also include neglect of, or failure to respond to, a child’s basic emotional needs</w:t>
      </w:r>
      <w:r w:rsidR="00E330B1">
        <w:rPr>
          <w:rFonts w:eastAsia="Times New Roman" w:cstheme="minorHAnsi"/>
          <w:iCs/>
        </w:rPr>
        <w:t>.</w:t>
      </w:r>
      <w:r w:rsidRPr="00E330B1">
        <w:rPr>
          <w:rFonts w:eastAsia="Times New Roman" w:cstheme="minorHAnsi"/>
          <w:iCs/>
        </w:rPr>
        <w:t>”</w:t>
      </w:r>
    </w:p>
    <w:p w14:paraId="19128B86" w14:textId="77777777" w:rsidR="0062361D" w:rsidRPr="006A6A66" w:rsidRDefault="0062361D" w:rsidP="0062361D">
      <w:pPr>
        <w:spacing w:after="0" w:line="240" w:lineRule="auto"/>
        <w:ind w:left="3600"/>
        <w:jc w:val="both"/>
        <w:rPr>
          <w:rFonts w:eastAsia="Times New Roman" w:cstheme="minorHAnsi"/>
          <w:bCs/>
          <w:i/>
          <w:lang w:eastAsia="en-GB"/>
        </w:rPr>
      </w:pPr>
      <w:r w:rsidRPr="006A6A66">
        <w:rPr>
          <w:rFonts w:eastAsia="Times New Roman" w:cstheme="minorHAnsi"/>
          <w:bCs/>
          <w:i/>
          <w:lang w:eastAsia="en-GB"/>
        </w:rPr>
        <w:t>The National Guidance for Child Protection in Scotland</w:t>
      </w:r>
    </w:p>
    <w:p w14:paraId="28863037" w14:textId="77777777" w:rsidR="005027BA" w:rsidRDefault="005027BA" w:rsidP="00AF7200">
      <w:pPr>
        <w:spacing w:after="0" w:line="240" w:lineRule="auto"/>
        <w:jc w:val="both"/>
        <w:rPr>
          <w:rFonts w:eastAsia="Times New Roman" w:cstheme="minorHAnsi"/>
        </w:rPr>
      </w:pPr>
    </w:p>
    <w:p w14:paraId="0466C77B" w14:textId="4E1220EE" w:rsidR="00AF7200" w:rsidRDefault="00AF7200" w:rsidP="00AF7200">
      <w:pPr>
        <w:spacing w:after="0" w:line="240" w:lineRule="auto"/>
        <w:jc w:val="both"/>
        <w:rPr>
          <w:rFonts w:eastAsia="Times New Roman" w:cstheme="minorHAnsi"/>
          <w:color w:val="000000"/>
          <w:lang w:eastAsia="en-GB"/>
        </w:rPr>
      </w:pPr>
      <w:r w:rsidRPr="00086DA8">
        <w:rPr>
          <w:rFonts w:eastAsia="Times New Roman" w:cstheme="minorHAnsi"/>
          <w:color w:val="000000"/>
          <w:lang w:eastAsia="en-GB"/>
        </w:rPr>
        <w:t>Neglect may also result in the child being diagnosed as suffering from ‘non-organic failure to thrive’, where they have significantly failed to reach normal weight and growth of development milestones and where physical and genetic reasons have been medically eliminated. In its extreme form children can be at serious risk from the effects of malnutrition, lack of nurturing and stimulation. This can lead to serious long-term effects such as greater susceptibility to serious childhood illnesses and reduction in potential stature. With young children in particular, the consequences may be life-threatening within a relatively short period of time.</w:t>
      </w:r>
    </w:p>
    <w:p w14:paraId="30426A73" w14:textId="77777777" w:rsidR="00563F68" w:rsidRPr="00086DA8" w:rsidRDefault="00563F68" w:rsidP="00AF7200">
      <w:pPr>
        <w:spacing w:after="0" w:line="240" w:lineRule="auto"/>
        <w:jc w:val="both"/>
        <w:rPr>
          <w:rFonts w:eastAsia="Times New Roman" w:cstheme="minorHAnsi"/>
          <w:color w:val="000000"/>
          <w:lang w:eastAsia="en-GB"/>
        </w:rPr>
      </w:pPr>
    </w:p>
    <w:p w14:paraId="625F1753" w14:textId="6CE0D7DC" w:rsidR="00AF7200" w:rsidRPr="00C72B6A" w:rsidRDefault="00AF7200" w:rsidP="00AF7200">
      <w:pPr>
        <w:spacing w:after="0" w:line="240" w:lineRule="auto"/>
        <w:jc w:val="both"/>
        <w:rPr>
          <w:rFonts w:eastAsia="Times New Roman" w:cstheme="minorHAnsi"/>
          <w:b/>
          <w:bCs/>
          <w:color w:val="000000" w:themeColor="text1"/>
          <w:lang w:eastAsia="en-GB"/>
        </w:rPr>
      </w:pPr>
      <w:r w:rsidRPr="00C72B6A">
        <w:rPr>
          <w:rFonts w:eastAsia="Times New Roman" w:cstheme="minorHAnsi"/>
          <w:b/>
          <w:color w:val="000000" w:themeColor="text1"/>
          <w:lang w:eastAsia="en-GB"/>
        </w:rPr>
        <w:t xml:space="preserve">Examples of </w:t>
      </w:r>
      <w:r w:rsidR="00E159A0">
        <w:rPr>
          <w:rFonts w:eastAsia="Times New Roman" w:cstheme="minorHAnsi"/>
          <w:b/>
          <w:color w:val="000000" w:themeColor="text1"/>
          <w:lang w:eastAsia="en-GB"/>
        </w:rPr>
        <w:t>p</w:t>
      </w:r>
      <w:r w:rsidRPr="00C72B6A">
        <w:rPr>
          <w:rFonts w:eastAsia="Times New Roman" w:cstheme="minorHAnsi"/>
          <w:b/>
          <w:color w:val="000000" w:themeColor="text1"/>
          <w:lang w:eastAsia="en-GB"/>
        </w:rPr>
        <w:t xml:space="preserve">hysical </w:t>
      </w:r>
      <w:r w:rsidR="00E159A0">
        <w:rPr>
          <w:rFonts w:eastAsia="Times New Roman" w:cstheme="minorHAnsi"/>
          <w:b/>
          <w:color w:val="000000" w:themeColor="text1"/>
          <w:lang w:eastAsia="en-GB"/>
        </w:rPr>
        <w:t>n</w:t>
      </w:r>
      <w:r w:rsidRPr="00C72B6A">
        <w:rPr>
          <w:rFonts w:eastAsia="Times New Roman" w:cstheme="minorHAnsi"/>
          <w:b/>
          <w:color w:val="000000" w:themeColor="text1"/>
          <w:lang w:eastAsia="en-GB"/>
        </w:rPr>
        <w:t xml:space="preserve">eglect </w:t>
      </w:r>
      <w:r w:rsidRPr="00C72B6A">
        <w:rPr>
          <w:rFonts w:eastAsia="Times New Roman" w:cstheme="minorHAnsi"/>
          <w:b/>
          <w:bCs/>
          <w:color w:val="000000" w:themeColor="text1"/>
          <w:lang w:eastAsia="en-GB"/>
        </w:rPr>
        <w:t xml:space="preserve">in </w:t>
      </w:r>
      <w:r w:rsidR="00E159A0">
        <w:rPr>
          <w:rFonts w:eastAsia="Times New Roman" w:cstheme="minorHAnsi"/>
          <w:b/>
          <w:bCs/>
          <w:color w:val="000000" w:themeColor="text1"/>
          <w:lang w:eastAsia="en-GB"/>
        </w:rPr>
        <w:t>s</w:t>
      </w:r>
      <w:r w:rsidRPr="00C72B6A">
        <w:rPr>
          <w:rFonts w:eastAsia="Times New Roman" w:cstheme="minorHAnsi"/>
          <w:b/>
          <w:bCs/>
          <w:color w:val="000000" w:themeColor="text1"/>
          <w:lang w:eastAsia="en-GB"/>
        </w:rPr>
        <w:t>port</w:t>
      </w:r>
      <w:r w:rsidR="00E159A0">
        <w:rPr>
          <w:rFonts w:eastAsia="Times New Roman" w:cstheme="minorHAnsi"/>
          <w:b/>
          <w:bCs/>
          <w:color w:val="000000" w:themeColor="text1"/>
          <w:lang w:eastAsia="en-GB"/>
        </w:rPr>
        <w:t>:</w:t>
      </w:r>
    </w:p>
    <w:p w14:paraId="506058FA" w14:textId="08C5F143" w:rsidR="00AF7200" w:rsidRPr="00086DA8" w:rsidRDefault="00AF7200" w:rsidP="00AF7200">
      <w:pPr>
        <w:numPr>
          <w:ilvl w:val="0"/>
          <w:numId w:val="6"/>
        </w:numPr>
        <w:autoSpaceDE w:val="0"/>
        <w:autoSpaceDN w:val="0"/>
        <w:adjustRightInd w:val="0"/>
        <w:spacing w:after="0" w:line="240" w:lineRule="auto"/>
        <w:jc w:val="both"/>
        <w:rPr>
          <w:rFonts w:eastAsia="Times New Roman" w:cstheme="minorHAnsi"/>
          <w:color w:val="000000"/>
          <w:lang w:eastAsia="en-GB"/>
        </w:rPr>
      </w:pPr>
      <w:r w:rsidRPr="00086DA8">
        <w:rPr>
          <w:rFonts w:eastAsia="Times New Roman" w:cstheme="minorHAnsi"/>
          <w:color w:val="000000"/>
          <w:lang w:eastAsia="en-GB"/>
        </w:rPr>
        <w:t>Exposing a child to extreme weather conditions</w:t>
      </w:r>
      <w:r w:rsidR="00E159A0">
        <w:rPr>
          <w:rFonts w:eastAsia="Times New Roman" w:cstheme="minorHAnsi"/>
          <w:color w:val="000000"/>
          <w:lang w:eastAsia="en-GB"/>
        </w:rPr>
        <w:t>,</w:t>
      </w:r>
      <w:r w:rsidRPr="00086DA8">
        <w:rPr>
          <w:rFonts w:eastAsia="Times New Roman" w:cstheme="minorHAnsi"/>
          <w:color w:val="000000"/>
          <w:lang w:eastAsia="en-GB"/>
        </w:rPr>
        <w:t xml:space="preserve"> </w:t>
      </w:r>
      <w:proofErr w:type="gramStart"/>
      <w:r w:rsidRPr="00086DA8">
        <w:rPr>
          <w:rFonts w:eastAsia="Times New Roman" w:cstheme="minorHAnsi"/>
          <w:color w:val="000000"/>
          <w:lang w:eastAsia="en-GB"/>
        </w:rPr>
        <w:t>e.g.</w:t>
      </w:r>
      <w:proofErr w:type="gramEnd"/>
      <w:r w:rsidRPr="00086DA8">
        <w:rPr>
          <w:rFonts w:eastAsia="Times New Roman" w:cstheme="minorHAnsi"/>
          <w:color w:val="000000"/>
          <w:lang w:eastAsia="en-GB"/>
        </w:rPr>
        <w:t xml:space="preserve"> heat and cold.</w:t>
      </w:r>
    </w:p>
    <w:p w14:paraId="1B4245F7" w14:textId="77777777" w:rsidR="00AF7200" w:rsidRPr="00086DA8" w:rsidRDefault="00AF7200" w:rsidP="00AF7200">
      <w:pPr>
        <w:numPr>
          <w:ilvl w:val="0"/>
          <w:numId w:val="6"/>
        </w:numPr>
        <w:autoSpaceDE w:val="0"/>
        <w:autoSpaceDN w:val="0"/>
        <w:adjustRightInd w:val="0"/>
        <w:spacing w:after="0" w:line="240" w:lineRule="auto"/>
        <w:jc w:val="both"/>
        <w:rPr>
          <w:rFonts w:eastAsia="Times New Roman" w:cstheme="minorHAnsi"/>
          <w:color w:val="000000"/>
          <w:lang w:eastAsia="en-GB"/>
        </w:rPr>
      </w:pPr>
      <w:r w:rsidRPr="00086DA8">
        <w:rPr>
          <w:rFonts w:eastAsia="Times New Roman" w:cstheme="minorHAnsi"/>
          <w:color w:val="000000"/>
          <w:lang w:eastAsia="en-GB"/>
        </w:rPr>
        <w:t>Failing to seek medical attention for injuries.</w:t>
      </w:r>
    </w:p>
    <w:p w14:paraId="5882D1B9" w14:textId="49B95F15" w:rsidR="00AF7200" w:rsidRPr="00086DA8" w:rsidRDefault="00AF7200" w:rsidP="00AF7200">
      <w:pPr>
        <w:numPr>
          <w:ilvl w:val="0"/>
          <w:numId w:val="6"/>
        </w:numPr>
        <w:autoSpaceDE w:val="0"/>
        <w:autoSpaceDN w:val="0"/>
        <w:adjustRightInd w:val="0"/>
        <w:spacing w:after="0" w:line="240" w:lineRule="auto"/>
        <w:jc w:val="both"/>
        <w:rPr>
          <w:rFonts w:eastAsia="Times New Roman" w:cstheme="minorHAnsi"/>
          <w:color w:val="000000"/>
          <w:lang w:eastAsia="en-GB"/>
        </w:rPr>
      </w:pPr>
      <w:r w:rsidRPr="00086DA8">
        <w:rPr>
          <w:rFonts w:eastAsia="Times New Roman" w:cstheme="minorHAnsi"/>
          <w:color w:val="000000"/>
          <w:lang w:eastAsia="en-GB"/>
        </w:rPr>
        <w:t xml:space="preserve">Exposing a child to risk of injury </w:t>
      </w:r>
      <w:r w:rsidR="005A08EE" w:rsidRPr="00086DA8">
        <w:rPr>
          <w:rFonts w:eastAsia="Times New Roman" w:cstheme="minorHAnsi"/>
          <w:color w:val="000000"/>
          <w:lang w:eastAsia="en-GB"/>
        </w:rPr>
        <w:t>using</w:t>
      </w:r>
      <w:r w:rsidRPr="00086DA8">
        <w:rPr>
          <w:rFonts w:eastAsia="Times New Roman" w:cstheme="minorHAnsi"/>
          <w:color w:val="000000"/>
          <w:lang w:eastAsia="en-GB"/>
        </w:rPr>
        <w:t xml:space="preserve"> unsafe equipment.</w:t>
      </w:r>
    </w:p>
    <w:p w14:paraId="2DB47A81" w14:textId="77777777" w:rsidR="00AF7200" w:rsidRPr="00086DA8" w:rsidRDefault="00AF7200" w:rsidP="00AF7200">
      <w:pPr>
        <w:numPr>
          <w:ilvl w:val="0"/>
          <w:numId w:val="6"/>
        </w:numPr>
        <w:autoSpaceDE w:val="0"/>
        <w:autoSpaceDN w:val="0"/>
        <w:adjustRightInd w:val="0"/>
        <w:spacing w:after="0" w:line="240" w:lineRule="auto"/>
        <w:jc w:val="both"/>
        <w:rPr>
          <w:rFonts w:eastAsia="Times New Roman" w:cstheme="minorHAnsi"/>
          <w:color w:val="000000"/>
          <w:lang w:eastAsia="en-GB"/>
        </w:rPr>
      </w:pPr>
      <w:r w:rsidRPr="00086DA8">
        <w:rPr>
          <w:rFonts w:eastAsia="Times New Roman" w:cstheme="minorHAnsi"/>
          <w:color w:val="000000"/>
          <w:lang w:eastAsia="en-GB"/>
        </w:rPr>
        <w:t>Exposing a child to a hazardous environment without a proper risk assessment of the activity.</w:t>
      </w:r>
    </w:p>
    <w:p w14:paraId="7FCC6799" w14:textId="77777777" w:rsidR="00AF7200" w:rsidRPr="00086DA8" w:rsidRDefault="00AF7200" w:rsidP="00AF7200">
      <w:pPr>
        <w:numPr>
          <w:ilvl w:val="0"/>
          <w:numId w:val="6"/>
        </w:numPr>
        <w:autoSpaceDE w:val="0"/>
        <w:autoSpaceDN w:val="0"/>
        <w:adjustRightInd w:val="0"/>
        <w:spacing w:after="0" w:line="240" w:lineRule="auto"/>
        <w:jc w:val="both"/>
        <w:rPr>
          <w:rFonts w:eastAsia="Times New Roman" w:cstheme="minorHAnsi"/>
          <w:lang w:eastAsia="en-GB"/>
        </w:rPr>
      </w:pPr>
      <w:r w:rsidRPr="00086DA8">
        <w:rPr>
          <w:rFonts w:eastAsia="Times New Roman" w:cstheme="minorHAnsi"/>
          <w:color w:val="000000"/>
          <w:lang w:eastAsia="en-GB"/>
        </w:rPr>
        <w:t>Failing to provide adequate nutrition and water.</w:t>
      </w:r>
    </w:p>
    <w:p w14:paraId="6491ECE7" w14:textId="77777777" w:rsidR="00AF7200" w:rsidRPr="00086DA8" w:rsidRDefault="00AF7200" w:rsidP="00AF7200">
      <w:pPr>
        <w:autoSpaceDE w:val="0"/>
        <w:autoSpaceDN w:val="0"/>
        <w:adjustRightInd w:val="0"/>
        <w:spacing w:after="0" w:line="240" w:lineRule="auto"/>
        <w:jc w:val="both"/>
        <w:rPr>
          <w:rFonts w:eastAsia="Times New Roman" w:cstheme="minorHAnsi"/>
          <w:color w:val="000000"/>
          <w:lang w:eastAsia="en-GB"/>
        </w:rPr>
      </w:pPr>
    </w:p>
    <w:p w14:paraId="31B2AA89" w14:textId="17493738" w:rsidR="00073FF9" w:rsidRDefault="00AF7200" w:rsidP="00AF7200">
      <w:pPr>
        <w:autoSpaceDE w:val="0"/>
        <w:autoSpaceDN w:val="0"/>
        <w:adjustRightInd w:val="0"/>
        <w:spacing w:after="0" w:line="240" w:lineRule="auto"/>
        <w:jc w:val="both"/>
        <w:rPr>
          <w:rFonts w:eastAsia="Times New Roman" w:cstheme="minorHAnsi"/>
          <w:color w:val="000000"/>
          <w:lang w:eastAsia="en-GB"/>
        </w:rPr>
      </w:pPr>
      <w:r w:rsidRPr="00086DA8">
        <w:rPr>
          <w:rFonts w:eastAsia="Times New Roman" w:cstheme="minorHAnsi"/>
          <w:color w:val="000000"/>
          <w:lang w:eastAsia="en-GB"/>
        </w:rPr>
        <w:t xml:space="preserve">Signs which </w:t>
      </w:r>
      <w:r w:rsidRPr="00086DA8">
        <w:rPr>
          <w:rFonts w:eastAsia="Times New Roman" w:cstheme="minorHAnsi"/>
          <w:b/>
          <w:i/>
          <w:color w:val="000000"/>
          <w:u w:val="single"/>
          <w:lang w:eastAsia="en-GB"/>
        </w:rPr>
        <w:t>may</w:t>
      </w:r>
      <w:r w:rsidRPr="00086DA8">
        <w:rPr>
          <w:rFonts w:eastAsia="Times New Roman" w:cstheme="minorHAnsi"/>
          <w:color w:val="000000"/>
          <w:lang w:eastAsia="en-GB"/>
        </w:rPr>
        <w:t xml:space="preserve"> raise concerns about neglect include:</w:t>
      </w:r>
    </w:p>
    <w:p w14:paraId="56D51DC6" w14:textId="77777777" w:rsidR="00073FF9" w:rsidRDefault="00073FF9" w:rsidP="00073FF9">
      <w:pPr>
        <w:numPr>
          <w:ilvl w:val="0"/>
          <w:numId w:val="11"/>
        </w:numPr>
        <w:spacing w:after="0" w:line="240" w:lineRule="auto"/>
        <w:jc w:val="both"/>
        <w:rPr>
          <w:rFonts w:eastAsia="Times New Roman" w:cstheme="minorHAnsi"/>
          <w:color w:val="000000"/>
          <w:lang w:eastAsia="en-GB"/>
        </w:rPr>
      </w:pPr>
      <w:r w:rsidRPr="00086DA8">
        <w:rPr>
          <w:rFonts w:eastAsia="Times New Roman" w:cstheme="minorHAnsi"/>
          <w:color w:val="000000"/>
          <w:lang w:eastAsia="en-GB"/>
        </w:rPr>
        <w:t>constant hunger</w:t>
      </w:r>
    </w:p>
    <w:p w14:paraId="38AEFF68" w14:textId="7350CD97" w:rsidR="00073FF9" w:rsidRDefault="00073FF9" w:rsidP="00073FF9">
      <w:pPr>
        <w:pStyle w:val="ListParagraph"/>
        <w:numPr>
          <w:ilvl w:val="0"/>
          <w:numId w:val="11"/>
        </w:numPr>
        <w:autoSpaceDE w:val="0"/>
        <w:autoSpaceDN w:val="0"/>
        <w:adjustRightInd w:val="0"/>
        <w:spacing w:after="0" w:line="240" w:lineRule="auto"/>
        <w:jc w:val="both"/>
        <w:rPr>
          <w:rFonts w:eastAsia="Times New Roman" w:cstheme="minorHAnsi"/>
          <w:color w:val="000000"/>
          <w:lang w:eastAsia="en-GB"/>
        </w:rPr>
      </w:pPr>
      <w:r>
        <w:rPr>
          <w:rFonts w:eastAsia="Times New Roman" w:cstheme="minorHAnsi"/>
          <w:color w:val="000000"/>
          <w:lang w:eastAsia="en-GB"/>
        </w:rPr>
        <w:t>poor personal hygiene and/or poor state of clothing</w:t>
      </w:r>
    </w:p>
    <w:p w14:paraId="3DCE4ABC" w14:textId="77777777" w:rsidR="00073FF9" w:rsidRDefault="00073FF9" w:rsidP="00073FF9">
      <w:pPr>
        <w:numPr>
          <w:ilvl w:val="0"/>
          <w:numId w:val="11"/>
        </w:numPr>
        <w:spacing w:after="0" w:line="240" w:lineRule="auto"/>
        <w:jc w:val="both"/>
        <w:rPr>
          <w:rFonts w:eastAsia="Times New Roman" w:cstheme="minorHAnsi"/>
          <w:color w:val="000000"/>
          <w:lang w:eastAsia="en-GB"/>
        </w:rPr>
      </w:pPr>
      <w:r w:rsidRPr="00086DA8">
        <w:rPr>
          <w:rFonts w:eastAsia="Times New Roman" w:cstheme="minorHAnsi"/>
          <w:color w:val="000000"/>
          <w:lang w:eastAsia="en-GB"/>
        </w:rPr>
        <w:t>constant tiredness</w:t>
      </w:r>
    </w:p>
    <w:p w14:paraId="5C124BDA" w14:textId="77777777" w:rsidR="00073FF9" w:rsidRDefault="00073FF9" w:rsidP="00073FF9">
      <w:pPr>
        <w:numPr>
          <w:ilvl w:val="0"/>
          <w:numId w:val="7"/>
        </w:numPr>
        <w:spacing w:after="0" w:line="240" w:lineRule="auto"/>
        <w:jc w:val="both"/>
        <w:rPr>
          <w:rFonts w:eastAsia="Times New Roman" w:cstheme="minorHAnsi"/>
          <w:color w:val="000000"/>
          <w:lang w:eastAsia="en-GB"/>
        </w:rPr>
      </w:pPr>
      <w:r>
        <w:rPr>
          <w:rFonts w:eastAsia="Times New Roman" w:cstheme="minorHAnsi"/>
          <w:color w:val="000000"/>
          <w:lang w:eastAsia="en-GB"/>
        </w:rPr>
        <w:t>frequent lateness or unexplained non-attendance (particularly at school)</w:t>
      </w:r>
      <w:r w:rsidRPr="00073FF9">
        <w:rPr>
          <w:rFonts w:eastAsia="Times New Roman" w:cstheme="minorHAnsi"/>
          <w:color w:val="000000"/>
          <w:lang w:eastAsia="en-GB"/>
        </w:rPr>
        <w:t xml:space="preserve"> </w:t>
      </w:r>
    </w:p>
    <w:p w14:paraId="3B27A524" w14:textId="0CCE2947" w:rsidR="00073FF9" w:rsidRDefault="00073FF9" w:rsidP="00073FF9">
      <w:pPr>
        <w:numPr>
          <w:ilvl w:val="0"/>
          <w:numId w:val="7"/>
        </w:numPr>
        <w:spacing w:after="0" w:line="240" w:lineRule="auto"/>
        <w:jc w:val="both"/>
        <w:rPr>
          <w:rFonts w:eastAsia="Times New Roman" w:cstheme="minorHAnsi"/>
          <w:color w:val="000000"/>
          <w:lang w:eastAsia="en-GB"/>
        </w:rPr>
      </w:pPr>
      <w:r w:rsidRPr="00086DA8">
        <w:rPr>
          <w:rFonts w:eastAsia="Times New Roman" w:cstheme="minorHAnsi"/>
          <w:color w:val="000000"/>
          <w:lang w:eastAsia="en-GB"/>
        </w:rPr>
        <w:t>untreated medical problems</w:t>
      </w:r>
    </w:p>
    <w:p w14:paraId="7DEBFDE2" w14:textId="6664D96F" w:rsidR="00073FF9" w:rsidRDefault="00073FF9" w:rsidP="00073FF9">
      <w:pPr>
        <w:pStyle w:val="ListParagraph"/>
        <w:numPr>
          <w:ilvl w:val="0"/>
          <w:numId w:val="11"/>
        </w:numPr>
        <w:autoSpaceDE w:val="0"/>
        <w:autoSpaceDN w:val="0"/>
        <w:adjustRightInd w:val="0"/>
        <w:spacing w:after="0" w:line="240" w:lineRule="auto"/>
        <w:jc w:val="both"/>
        <w:rPr>
          <w:rFonts w:eastAsia="Times New Roman" w:cstheme="minorHAnsi"/>
          <w:color w:val="000000"/>
          <w:lang w:eastAsia="en-GB"/>
        </w:rPr>
      </w:pPr>
      <w:r>
        <w:rPr>
          <w:rFonts w:eastAsia="Times New Roman" w:cstheme="minorHAnsi"/>
          <w:color w:val="000000"/>
          <w:lang w:eastAsia="en-GB"/>
        </w:rPr>
        <w:t>low self-esteem</w:t>
      </w:r>
    </w:p>
    <w:p w14:paraId="257BC978" w14:textId="18ECCC59" w:rsidR="00073FF9" w:rsidRDefault="00073FF9" w:rsidP="00073FF9">
      <w:pPr>
        <w:numPr>
          <w:ilvl w:val="0"/>
          <w:numId w:val="11"/>
        </w:numPr>
        <w:spacing w:after="0" w:line="240" w:lineRule="auto"/>
        <w:jc w:val="both"/>
        <w:rPr>
          <w:rFonts w:eastAsia="Times New Roman" w:cstheme="minorHAnsi"/>
          <w:color w:val="000000"/>
          <w:lang w:eastAsia="en-GB"/>
        </w:rPr>
      </w:pPr>
      <w:r w:rsidRPr="00086DA8">
        <w:rPr>
          <w:rFonts w:eastAsia="Times New Roman" w:cstheme="minorHAnsi"/>
          <w:color w:val="000000"/>
          <w:lang w:eastAsia="en-GB"/>
        </w:rPr>
        <w:t>poor peer relationships</w:t>
      </w:r>
    </w:p>
    <w:p w14:paraId="45F668D7" w14:textId="56A75F92" w:rsidR="00073FF9" w:rsidRPr="00971EDB" w:rsidRDefault="00073FF9" w:rsidP="00971EDB">
      <w:pPr>
        <w:numPr>
          <w:ilvl w:val="0"/>
          <w:numId w:val="11"/>
        </w:numPr>
        <w:spacing w:after="0" w:line="240" w:lineRule="auto"/>
        <w:jc w:val="both"/>
        <w:rPr>
          <w:rFonts w:eastAsia="Times New Roman" w:cstheme="minorHAnsi"/>
          <w:color w:val="000000"/>
          <w:lang w:eastAsia="en-GB"/>
        </w:rPr>
      </w:pPr>
      <w:r>
        <w:rPr>
          <w:rFonts w:eastAsia="Times New Roman" w:cstheme="minorHAnsi"/>
          <w:color w:val="000000"/>
          <w:lang w:eastAsia="en-GB"/>
        </w:rPr>
        <w:t>stealing</w:t>
      </w:r>
      <w:r w:rsidR="00E86B1F">
        <w:rPr>
          <w:rFonts w:eastAsia="Times New Roman" w:cstheme="minorHAnsi"/>
          <w:color w:val="000000"/>
          <w:lang w:eastAsia="en-GB"/>
        </w:rPr>
        <w:t>.</w:t>
      </w:r>
    </w:p>
    <w:p w14:paraId="1E9326A6" w14:textId="47F40CCF" w:rsidR="00C72B6A" w:rsidRPr="00C72B6A" w:rsidRDefault="00563F68" w:rsidP="00AF7200">
      <w:pPr>
        <w:keepNext/>
        <w:spacing w:before="240" w:after="60" w:line="240" w:lineRule="auto"/>
        <w:jc w:val="both"/>
        <w:outlineLvl w:val="0"/>
        <w:rPr>
          <w:rFonts w:eastAsia="Times New Roman" w:cstheme="minorHAnsi"/>
          <w:b/>
          <w:bCs/>
          <w:iCs/>
          <w:color w:val="000000" w:themeColor="text1"/>
          <w:kern w:val="32"/>
        </w:rPr>
      </w:pPr>
      <w:r w:rsidRPr="00C72B6A">
        <w:rPr>
          <w:rFonts w:eastAsia="Times New Roman" w:cstheme="minorHAnsi"/>
          <w:b/>
          <w:bCs/>
          <w:iCs/>
          <w:color w:val="000000" w:themeColor="text1"/>
          <w:kern w:val="32"/>
        </w:rPr>
        <w:t>SEXUAL ABUSE</w:t>
      </w:r>
    </w:p>
    <w:p w14:paraId="22F9625E" w14:textId="35ADBAA6" w:rsidR="00AF7200" w:rsidRPr="005D1800" w:rsidRDefault="00AF7200" w:rsidP="00AF7200">
      <w:pPr>
        <w:spacing w:after="0" w:line="240" w:lineRule="auto"/>
        <w:jc w:val="center"/>
        <w:rPr>
          <w:rFonts w:eastAsia="Times New Roman" w:cstheme="minorHAnsi"/>
          <w:iCs/>
          <w:lang w:eastAsia="en-GB"/>
        </w:rPr>
      </w:pPr>
      <w:r w:rsidRPr="005D1800">
        <w:rPr>
          <w:rFonts w:eastAsia="Times New Roman" w:cstheme="minorHAnsi"/>
          <w:iCs/>
          <w:lang w:eastAsia="en-GB"/>
        </w:rPr>
        <w:t>“…is any act that involves the child in any activity for the sexual gratification of another person, whether or not it is claimed that the child either consented or assented.</w:t>
      </w:r>
      <w:r w:rsidR="005E50D3" w:rsidRPr="005D1800">
        <w:rPr>
          <w:rFonts w:eastAsia="Times New Roman" w:cstheme="minorHAnsi"/>
          <w:iCs/>
          <w:lang w:eastAsia="en-GB"/>
        </w:rPr>
        <w:t xml:space="preserve"> </w:t>
      </w:r>
      <w:r w:rsidRPr="005D1800">
        <w:rPr>
          <w:rFonts w:eastAsia="Times New Roman" w:cstheme="minorHAnsi"/>
          <w:iCs/>
          <w:lang w:eastAsia="en-GB"/>
        </w:rPr>
        <w:t xml:space="preserve">Sexual abuse involves forcing or enticing a child to take part in sexual activities, </w:t>
      </w:r>
      <w:proofErr w:type="gramStart"/>
      <w:r w:rsidR="00431D7F" w:rsidRPr="005D1800">
        <w:rPr>
          <w:rFonts w:eastAsia="Times New Roman" w:cstheme="minorHAnsi"/>
          <w:iCs/>
          <w:lang w:eastAsia="en-GB"/>
        </w:rPr>
        <w:t>whether</w:t>
      </w:r>
      <w:r w:rsidRPr="005D1800">
        <w:rPr>
          <w:rFonts w:eastAsia="Times New Roman" w:cstheme="minorHAnsi"/>
          <w:iCs/>
          <w:lang w:eastAsia="en-GB"/>
        </w:rPr>
        <w:t xml:space="preserve"> </w:t>
      </w:r>
      <w:r w:rsidR="000845B2">
        <w:rPr>
          <w:rFonts w:eastAsia="Times New Roman" w:cstheme="minorHAnsi"/>
          <w:iCs/>
          <w:lang w:eastAsia="en-GB"/>
        </w:rPr>
        <w:t>or not</w:t>
      </w:r>
      <w:proofErr w:type="gramEnd"/>
      <w:r w:rsidR="000845B2">
        <w:rPr>
          <w:rFonts w:eastAsia="Times New Roman" w:cstheme="minorHAnsi"/>
          <w:iCs/>
          <w:lang w:eastAsia="en-GB"/>
        </w:rPr>
        <w:t xml:space="preserve"> </w:t>
      </w:r>
      <w:r w:rsidRPr="005D1800">
        <w:rPr>
          <w:rFonts w:eastAsia="Times New Roman" w:cstheme="minorHAnsi"/>
          <w:iCs/>
          <w:lang w:eastAsia="en-GB"/>
        </w:rPr>
        <w:t>the child is aware of what is happening.</w:t>
      </w:r>
      <w:r w:rsidR="005E50D3" w:rsidRPr="005D1800">
        <w:rPr>
          <w:rFonts w:eastAsia="Times New Roman" w:cstheme="minorHAnsi"/>
          <w:iCs/>
          <w:lang w:eastAsia="en-GB"/>
        </w:rPr>
        <w:t xml:space="preserve"> </w:t>
      </w:r>
      <w:r w:rsidRPr="005D1800">
        <w:rPr>
          <w:rFonts w:eastAsia="Times New Roman" w:cstheme="minorHAnsi"/>
          <w:iCs/>
          <w:lang w:eastAsia="en-GB"/>
        </w:rPr>
        <w:t>The activities may involve physical contact, including penetrative or non-penetrative acts.</w:t>
      </w:r>
      <w:r w:rsidR="005E50D3" w:rsidRPr="005D1800">
        <w:rPr>
          <w:rFonts w:eastAsia="Times New Roman" w:cstheme="minorHAnsi"/>
          <w:iCs/>
          <w:lang w:eastAsia="en-GB"/>
        </w:rPr>
        <w:t xml:space="preserve"> </w:t>
      </w:r>
      <w:r w:rsidRPr="005D1800">
        <w:rPr>
          <w:rFonts w:eastAsia="Times New Roman" w:cstheme="minorHAnsi"/>
          <w:iCs/>
          <w:lang w:eastAsia="en-GB"/>
        </w:rPr>
        <w:t xml:space="preserve">They may include non-contact activities, such as involving children in looking at, or in the production of, pornographic material or in watching sexual activities, using sexual language towards a </w:t>
      </w:r>
      <w:r w:rsidR="0035543A" w:rsidRPr="005D1800">
        <w:rPr>
          <w:rFonts w:eastAsia="Times New Roman" w:cstheme="minorHAnsi"/>
          <w:iCs/>
          <w:lang w:eastAsia="en-GB"/>
        </w:rPr>
        <w:t>child,</w:t>
      </w:r>
      <w:r w:rsidRPr="005D1800">
        <w:rPr>
          <w:rFonts w:eastAsia="Times New Roman" w:cstheme="minorHAnsi"/>
          <w:iCs/>
          <w:lang w:eastAsia="en-GB"/>
        </w:rPr>
        <w:t xml:space="preserve"> or encouraging children to behave in sexually inappropriate ways</w:t>
      </w:r>
      <w:r w:rsidR="000845B2">
        <w:rPr>
          <w:rFonts w:eastAsia="Times New Roman" w:cstheme="minorHAnsi"/>
          <w:iCs/>
          <w:lang w:eastAsia="en-GB"/>
        </w:rPr>
        <w:t>.</w:t>
      </w:r>
      <w:r w:rsidRPr="005D1800">
        <w:rPr>
          <w:rFonts w:eastAsia="Times New Roman" w:cstheme="minorHAnsi"/>
          <w:iCs/>
          <w:lang w:eastAsia="en-GB"/>
        </w:rPr>
        <w:t>”</w:t>
      </w:r>
    </w:p>
    <w:p w14:paraId="43BC7312" w14:textId="77777777" w:rsidR="00971EDB" w:rsidRDefault="009E0569" w:rsidP="00971EDB">
      <w:pPr>
        <w:spacing w:after="0" w:line="240" w:lineRule="auto"/>
        <w:ind w:left="3600"/>
        <w:jc w:val="both"/>
        <w:rPr>
          <w:rFonts w:eastAsia="Times New Roman" w:cstheme="minorHAnsi"/>
          <w:bCs/>
          <w:i/>
          <w:lang w:eastAsia="en-GB"/>
        </w:rPr>
      </w:pPr>
      <w:r w:rsidRPr="006A6A66">
        <w:rPr>
          <w:rFonts w:eastAsia="Times New Roman" w:cstheme="minorHAnsi"/>
          <w:bCs/>
          <w:i/>
          <w:lang w:eastAsia="en-GB"/>
        </w:rPr>
        <w:t>The National Guidance for Child Protection in Scotland</w:t>
      </w:r>
    </w:p>
    <w:p w14:paraId="7836D214" w14:textId="77777777" w:rsidR="00C617CD" w:rsidRDefault="00C617CD" w:rsidP="00C617CD">
      <w:pPr>
        <w:spacing w:after="0" w:line="240" w:lineRule="auto"/>
        <w:jc w:val="both"/>
        <w:rPr>
          <w:rFonts w:eastAsia="Times New Roman" w:cstheme="minorHAnsi"/>
          <w:color w:val="000000"/>
          <w:lang w:eastAsia="en-GB"/>
        </w:rPr>
      </w:pPr>
    </w:p>
    <w:p w14:paraId="216D2550" w14:textId="6F21A153" w:rsidR="00AF7200" w:rsidRPr="00971EDB" w:rsidRDefault="00AF7200" w:rsidP="00C617CD">
      <w:pPr>
        <w:spacing w:after="0" w:line="240" w:lineRule="auto"/>
        <w:jc w:val="both"/>
        <w:rPr>
          <w:rFonts w:eastAsia="Times New Roman" w:cstheme="minorHAnsi"/>
          <w:bCs/>
          <w:i/>
          <w:lang w:eastAsia="en-GB"/>
        </w:rPr>
      </w:pPr>
      <w:r w:rsidRPr="00086DA8">
        <w:rPr>
          <w:rFonts w:eastAsia="Times New Roman" w:cstheme="minorHAnsi"/>
          <w:color w:val="000000"/>
          <w:lang w:eastAsia="en-GB"/>
        </w:rPr>
        <w:t xml:space="preserve">Some of the </w:t>
      </w:r>
      <w:r w:rsidR="003401EF" w:rsidRPr="00086DA8">
        <w:rPr>
          <w:rFonts w:eastAsia="Times New Roman" w:cstheme="minorHAnsi"/>
          <w:color w:val="000000"/>
          <w:lang w:eastAsia="en-GB"/>
        </w:rPr>
        <w:t>activities</w:t>
      </w:r>
      <w:r w:rsidRPr="00086DA8">
        <w:rPr>
          <w:rFonts w:eastAsia="Times New Roman" w:cstheme="minorHAnsi"/>
          <w:color w:val="000000"/>
          <w:lang w:eastAsia="en-GB"/>
        </w:rPr>
        <w:t xml:space="preserve"> can occur through the internet. Boys and girls are sexually abused by males and females, including persons to who they are and are not related and by other young people. This includes people from all walks of life.</w:t>
      </w:r>
    </w:p>
    <w:p w14:paraId="733D3491" w14:textId="77777777" w:rsidR="00AF7200" w:rsidRPr="00086DA8" w:rsidRDefault="00AF7200" w:rsidP="00AF7200">
      <w:pPr>
        <w:spacing w:after="0" w:line="240" w:lineRule="auto"/>
        <w:jc w:val="both"/>
        <w:rPr>
          <w:rFonts w:eastAsia="Times New Roman" w:cstheme="minorHAnsi"/>
          <w:color w:val="000000"/>
          <w:lang w:eastAsia="en-GB"/>
        </w:rPr>
      </w:pPr>
    </w:p>
    <w:p w14:paraId="0E169BF6" w14:textId="3A74B01A" w:rsidR="00AF7200" w:rsidRPr="00086DA8" w:rsidRDefault="00AF7200" w:rsidP="00AF7200">
      <w:pPr>
        <w:spacing w:after="0" w:line="240" w:lineRule="auto"/>
        <w:jc w:val="both"/>
        <w:rPr>
          <w:rFonts w:eastAsia="Times New Roman" w:cstheme="minorHAnsi"/>
          <w:color w:val="000000"/>
          <w:lang w:eastAsia="en-GB"/>
        </w:rPr>
      </w:pPr>
      <w:r w:rsidRPr="00086DA8">
        <w:rPr>
          <w:rFonts w:eastAsia="Times New Roman" w:cstheme="minorHAnsi"/>
          <w:color w:val="000000"/>
          <w:lang w:eastAsia="en-GB"/>
        </w:rPr>
        <w:lastRenderedPageBreak/>
        <w:t xml:space="preserve">Some children may never be able to tell someone they have been sexually abused. Changes in a child’s behaviour </w:t>
      </w:r>
      <w:r w:rsidRPr="00086DA8">
        <w:rPr>
          <w:rFonts w:eastAsia="Times New Roman" w:cstheme="minorHAnsi"/>
          <w:i/>
          <w:color w:val="000000"/>
          <w:u w:val="single"/>
          <w:lang w:eastAsia="en-GB"/>
        </w:rPr>
        <w:t>may</w:t>
      </w:r>
      <w:r w:rsidRPr="00086DA8">
        <w:rPr>
          <w:rFonts w:eastAsia="Times New Roman" w:cstheme="minorHAnsi"/>
          <w:color w:val="000000"/>
          <w:lang w:eastAsia="en-GB"/>
        </w:rPr>
        <w:t xml:space="preserve"> be a sign something has happened. In some</w:t>
      </w:r>
      <w:r w:rsidR="00080F45" w:rsidRPr="00086DA8">
        <w:rPr>
          <w:rFonts w:eastAsia="Times New Roman" w:cstheme="minorHAnsi"/>
          <w:color w:val="000000"/>
          <w:lang w:eastAsia="en-GB"/>
        </w:rPr>
        <w:t xml:space="preserve"> cases,</w:t>
      </w:r>
      <w:r w:rsidRPr="00086DA8">
        <w:rPr>
          <w:rFonts w:eastAsia="Times New Roman" w:cstheme="minorHAnsi"/>
          <w:color w:val="000000"/>
          <w:lang w:eastAsia="en-GB"/>
        </w:rPr>
        <w:t xml:space="preserve"> there may be no physical or behavioural signs to suggest that a child has been sexually abused.</w:t>
      </w:r>
    </w:p>
    <w:p w14:paraId="1469D475" w14:textId="77777777" w:rsidR="00AF7200" w:rsidRPr="00086DA8" w:rsidRDefault="00AF7200" w:rsidP="00AF7200">
      <w:pPr>
        <w:spacing w:after="0" w:line="240" w:lineRule="auto"/>
        <w:jc w:val="both"/>
        <w:rPr>
          <w:rFonts w:eastAsia="Times New Roman" w:cstheme="minorHAnsi"/>
          <w:lang w:eastAsia="en-GB"/>
        </w:rPr>
      </w:pPr>
    </w:p>
    <w:p w14:paraId="3B0846CC" w14:textId="1B1E7DB3" w:rsidR="00AF7200" w:rsidRPr="00E84579" w:rsidRDefault="00AF7200" w:rsidP="00E84579">
      <w:pPr>
        <w:rPr>
          <w:rFonts w:eastAsia="Times New Roman" w:cstheme="minorHAnsi"/>
          <w:b/>
          <w:color w:val="01ACE9"/>
          <w:lang w:eastAsia="en-GB"/>
        </w:rPr>
      </w:pPr>
      <w:r w:rsidRPr="00E84579">
        <w:rPr>
          <w:rFonts w:eastAsia="Times New Roman" w:cstheme="minorHAnsi"/>
          <w:b/>
          <w:color w:val="000000" w:themeColor="text1"/>
          <w:lang w:eastAsia="en-GB"/>
        </w:rPr>
        <w:t xml:space="preserve">Examples of </w:t>
      </w:r>
      <w:r w:rsidR="00A06B93">
        <w:rPr>
          <w:rFonts w:eastAsia="Times New Roman" w:cstheme="minorHAnsi"/>
          <w:b/>
          <w:color w:val="000000" w:themeColor="text1"/>
          <w:lang w:eastAsia="en-GB"/>
        </w:rPr>
        <w:t>s</w:t>
      </w:r>
      <w:r w:rsidRPr="00E84579">
        <w:rPr>
          <w:rFonts w:eastAsia="Times New Roman" w:cstheme="minorHAnsi"/>
          <w:b/>
          <w:color w:val="000000" w:themeColor="text1"/>
          <w:lang w:eastAsia="en-GB"/>
        </w:rPr>
        <w:t xml:space="preserve">exual </w:t>
      </w:r>
      <w:r w:rsidR="00A06B93">
        <w:rPr>
          <w:rFonts w:eastAsia="Times New Roman" w:cstheme="minorHAnsi"/>
          <w:b/>
          <w:color w:val="000000" w:themeColor="text1"/>
          <w:lang w:eastAsia="en-GB"/>
        </w:rPr>
        <w:t>a</w:t>
      </w:r>
      <w:r w:rsidRPr="00E84579">
        <w:rPr>
          <w:rFonts w:eastAsia="Times New Roman" w:cstheme="minorHAnsi"/>
          <w:b/>
          <w:color w:val="000000" w:themeColor="text1"/>
          <w:lang w:eastAsia="en-GB"/>
        </w:rPr>
        <w:t xml:space="preserve">buse </w:t>
      </w:r>
      <w:r w:rsidRPr="00E84579">
        <w:rPr>
          <w:rFonts w:eastAsia="Times New Roman" w:cstheme="minorHAnsi"/>
          <w:b/>
          <w:bCs/>
          <w:color w:val="000000" w:themeColor="text1"/>
          <w:lang w:eastAsia="en-GB"/>
        </w:rPr>
        <w:t xml:space="preserve">in </w:t>
      </w:r>
      <w:r w:rsidR="00A06B93">
        <w:rPr>
          <w:rFonts w:eastAsia="Times New Roman" w:cstheme="minorHAnsi"/>
          <w:b/>
          <w:bCs/>
          <w:color w:val="000000" w:themeColor="text1"/>
          <w:lang w:eastAsia="en-GB"/>
        </w:rPr>
        <w:t>s</w:t>
      </w:r>
      <w:r w:rsidRPr="00E84579">
        <w:rPr>
          <w:rFonts w:eastAsia="Times New Roman" w:cstheme="minorHAnsi"/>
          <w:b/>
          <w:bCs/>
          <w:color w:val="000000" w:themeColor="text1"/>
          <w:lang w:eastAsia="en-GB"/>
        </w:rPr>
        <w:t>port</w:t>
      </w:r>
      <w:r w:rsidR="00A06B93">
        <w:rPr>
          <w:rFonts w:eastAsia="Times New Roman" w:cstheme="minorHAnsi"/>
          <w:b/>
          <w:bCs/>
          <w:color w:val="000000" w:themeColor="text1"/>
          <w:lang w:eastAsia="en-GB"/>
        </w:rPr>
        <w:t>:</w:t>
      </w:r>
    </w:p>
    <w:p w14:paraId="1CD7BC00" w14:textId="77777777" w:rsidR="00AF7200" w:rsidRPr="00086DA8" w:rsidRDefault="00AF7200" w:rsidP="00AF7200">
      <w:pPr>
        <w:numPr>
          <w:ilvl w:val="0"/>
          <w:numId w:val="8"/>
        </w:numPr>
        <w:autoSpaceDE w:val="0"/>
        <w:autoSpaceDN w:val="0"/>
        <w:adjustRightInd w:val="0"/>
        <w:spacing w:after="0" w:line="240" w:lineRule="auto"/>
        <w:jc w:val="both"/>
        <w:rPr>
          <w:rFonts w:eastAsia="Times New Roman" w:cstheme="minorHAnsi"/>
          <w:color w:val="000000"/>
          <w:lang w:eastAsia="en-GB"/>
        </w:rPr>
      </w:pPr>
      <w:r w:rsidRPr="00086DA8">
        <w:rPr>
          <w:rFonts w:eastAsia="Times New Roman" w:cstheme="minorHAnsi"/>
          <w:color w:val="000000"/>
          <w:lang w:eastAsia="en-GB"/>
        </w:rPr>
        <w:t>Exposure to sexually explicit inappropriate language or jokes.</w:t>
      </w:r>
    </w:p>
    <w:p w14:paraId="1B5415F5" w14:textId="25B1B10C" w:rsidR="00AF7200" w:rsidRPr="00086DA8" w:rsidRDefault="00AF7200" w:rsidP="00AF7200">
      <w:pPr>
        <w:numPr>
          <w:ilvl w:val="0"/>
          <w:numId w:val="8"/>
        </w:numPr>
        <w:autoSpaceDE w:val="0"/>
        <w:autoSpaceDN w:val="0"/>
        <w:adjustRightInd w:val="0"/>
        <w:spacing w:after="0" w:line="240" w:lineRule="auto"/>
        <w:jc w:val="both"/>
        <w:rPr>
          <w:rFonts w:eastAsia="Times New Roman" w:cstheme="minorHAnsi"/>
          <w:color w:val="000000"/>
          <w:lang w:eastAsia="en-GB"/>
        </w:rPr>
      </w:pPr>
      <w:r w:rsidRPr="00086DA8">
        <w:rPr>
          <w:rFonts w:eastAsia="Times New Roman" w:cstheme="minorHAnsi"/>
          <w:color w:val="000000"/>
          <w:lang w:eastAsia="en-GB"/>
        </w:rPr>
        <w:t xml:space="preserve">Showing a child pornographic material or using a child to produce </w:t>
      </w:r>
      <w:r w:rsidR="00635C63">
        <w:rPr>
          <w:rFonts w:eastAsia="Times New Roman" w:cstheme="minorHAnsi"/>
          <w:color w:val="000000"/>
          <w:lang w:eastAsia="en-GB"/>
        </w:rPr>
        <w:t>indecent images</w:t>
      </w:r>
      <w:r w:rsidRPr="00086DA8">
        <w:rPr>
          <w:rFonts w:eastAsia="Times New Roman" w:cstheme="minorHAnsi"/>
          <w:color w:val="000000"/>
          <w:lang w:eastAsia="en-GB"/>
        </w:rPr>
        <w:t>.</w:t>
      </w:r>
    </w:p>
    <w:p w14:paraId="03DB1633" w14:textId="77777777" w:rsidR="00AF7200" w:rsidRPr="00086DA8" w:rsidRDefault="00AF7200" w:rsidP="00AF7200">
      <w:pPr>
        <w:numPr>
          <w:ilvl w:val="0"/>
          <w:numId w:val="8"/>
        </w:numPr>
        <w:autoSpaceDE w:val="0"/>
        <w:autoSpaceDN w:val="0"/>
        <w:adjustRightInd w:val="0"/>
        <w:spacing w:after="0" w:line="240" w:lineRule="auto"/>
        <w:jc w:val="both"/>
        <w:rPr>
          <w:rFonts w:eastAsia="Times New Roman" w:cstheme="minorHAnsi"/>
          <w:color w:val="000000"/>
          <w:lang w:eastAsia="en-GB"/>
        </w:rPr>
      </w:pPr>
      <w:r w:rsidRPr="00086DA8">
        <w:rPr>
          <w:rFonts w:eastAsia="Times New Roman" w:cstheme="minorHAnsi"/>
          <w:color w:val="000000"/>
          <w:lang w:eastAsia="en-GB"/>
        </w:rPr>
        <w:t>Inappropriate touching.</w:t>
      </w:r>
    </w:p>
    <w:p w14:paraId="06EF4CDE" w14:textId="77777777" w:rsidR="00AF7200" w:rsidRPr="00086DA8" w:rsidRDefault="00AF7200" w:rsidP="00AF7200">
      <w:pPr>
        <w:numPr>
          <w:ilvl w:val="0"/>
          <w:numId w:val="8"/>
        </w:numPr>
        <w:spacing w:after="0" w:line="240" w:lineRule="auto"/>
        <w:jc w:val="both"/>
        <w:rPr>
          <w:rFonts w:eastAsia="Times New Roman" w:cstheme="minorHAnsi"/>
          <w:lang w:eastAsia="en-GB"/>
        </w:rPr>
      </w:pPr>
      <w:r w:rsidRPr="00086DA8">
        <w:rPr>
          <w:rFonts w:eastAsia="Times New Roman" w:cstheme="minorHAnsi"/>
          <w:color w:val="000000"/>
          <w:lang w:eastAsia="en-GB"/>
        </w:rPr>
        <w:t>Sexual intercourse and/or sexual activity with a child under 16.</w:t>
      </w:r>
    </w:p>
    <w:p w14:paraId="256485D1" w14:textId="77777777" w:rsidR="00AF7200" w:rsidRPr="00086DA8" w:rsidRDefault="00AF7200" w:rsidP="00AF7200">
      <w:pPr>
        <w:spacing w:after="0" w:line="240" w:lineRule="auto"/>
        <w:ind w:left="360"/>
        <w:jc w:val="both"/>
        <w:rPr>
          <w:rFonts w:eastAsia="Times New Roman" w:cstheme="minorHAnsi"/>
          <w:lang w:eastAsia="en-GB"/>
        </w:rPr>
      </w:pPr>
    </w:p>
    <w:p w14:paraId="1C6E5A00" w14:textId="0A89BC98" w:rsidR="00AF7200" w:rsidRDefault="00E644BD" w:rsidP="00AF7200">
      <w:pPr>
        <w:spacing w:after="0" w:line="240" w:lineRule="auto"/>
        <w:jc w:val="both"/>
        <w:rPr>
          <w:rFonts w:eastAsia="Times New Roman" w:cstheme="minorHAnsi"/>
          <w:color w:val="000000"/>
          <w:lang w:eastAsia="en-GB"/>
        </w:rPr>
      </w:pPr>
      <w:r>
        <w:rPr>
          <w:rFonts w:eastAsia="Times New Roman" w:cstheme="minorHAnsi"/>
          <w:color w:val="000000"/>
          <w:lang w:eastAsia="en-GB"/>
        </w:rPr>
        <w:t>S</w:t>
      </w:r>
      <w:r w:rsidR="00AF7200" w:rsidRPr="00086DA8">
        <w:rPr>
          <w:rFonts w:eastAsia="Times New Roman" w:cstheme="minorHAnsi"/>
          <w:color w:val="000000"/>
          <w:lang w:eastAsia="en-GB"/>
        </w:rPr>
        <w:t xml:space="preserve">igns </w:t>
      </w:r>
      <w:r>
        <w:rPr>
          <w:rFonts w:eastAsia="Times New Roman" w:cstheme="minorHAnsi"/>
          <w:color w:val="000000"/>
          <w:lang w:eastAsia="en-GB"/>
        </w:rPr>
        <w:t xml:space="preserve">which </w:t>
      </w:r>
      <w:r w:rsidR="00AF7200" w:rsidRPr="00086DA8">
        <w:rPr>
          <w:rFonts w:eastAsia="Times New Roman" w:cstheme="minorHAnsi"/>
          <w:b/>
          <w:i/>
          <w:color w:val="000000"/>
          <w:u w:val="single"/>
          <w:lang w:eastAsia="en-GB"/>
        </w:rPr>
        <w:t>may</w:t>
      </w:r>
      <w:r w:rsidR="00AF7200" w:rsidRPr="00086DA8">
        <w:rPr>
          <w:rFonts w:eastAsia="Times New Roman" w:cstheme="minorHAnsi"/>
          <w:color w:val="000000"/>
          <w:lang w:eastAsia="en-GB"/>
        </w:rPr>
        <w:t xml:space="preserve"> raise concerns about sexual abuse:</w:t>
      </w:r>
    </w:p>
    <w:p w14:paraId="6114C3C5" w14:textId="12E5F552" w:rsidR="00073FF9" w:rsidRDefault="00073FF9" w:rsidP="00AF7200">
      <w:pPr>
        <w:spacing w:after="0" w:line="240" w:lineRule="auto"/>
        <w:jc w:val="both"/>
        <w:rPr>
          <w:rFonts w:eastAsia="Times New Roman" w:cstheme="minorHAnsi"/>
          <w:color w:val="000000"/>
          <w:lang w:eastAsia="en-GB"/>
        </w:rPr>
      </w:pPr>
    </w:p>
    <w:p w14:paraId="1B01145F" w14:textId="7ED33AF8" w:rsidR="00073FF9" w:rsidRPr="00073FF9" w:rsidRDefault="00073FF9" w:rsidP="00073FF9">
      <w:pPr>
        <w:pStyle w:val="ListParagraph"/>
        <w:numPr>
          <w:ilvl w:val="0"/>
          <w:numId w:val="12"/>
        </w:numPr>
        <w:spacing w:after="0" w:line="240" w:lineRule="auto"/>
        <w:jc w:val="both"/>
        <w:rPr>
          <w:rFonts w:eastAsia="Times New Roman" w:cstheme="minorHAnsi"/>
          <w:color w:val="000000"/>
          <w:lang w:eastAsia="en-GB"/>
        </w:rPr>
      </w:pPr>
      <w:r w:rsidRPr="00086DA8">
        <w:rPr>
          <w:rFonts w:eastAsia="Times New Roman" w:cstheme="minorHAnsi"/>
          <w:lang w:eastAsia="en-GB"/>
        </w:rPr>
        <w:t>lack of trust in adults</w:t>
      </w:r>
      <w:r w:rsidR="009A4D19">
        <w:rPr>
          <w:rFonts w:eastAsia="Times New Roman" w:cstheme="minorHAnsi"/>
          <w:lang w:eastAsia="en-GB"/>
        </w:rPr>
        <w:t xml:space="preserve">, </w:t>
      </w:r>
      <w:r w:rsidRPr="00086DA8">
        <w:rPr>
          <w:rFonts w:eastAsia="Times New Roman" w:cstheme="minorHAnsi"/>
          <w:lang w:eastAsia="en-GB"/>
        </w:rPr>
        <w:t>over familiarity with adults,</w:t>
      </w:r>
      <w:r w:rsidR="009A4D19">
        <w:rPr>
          <w:rFonts w:eastAsia="Times New Roman" w:cstheme="minorHAnsi"/>
          <w:lang w:eastAsia="en-GB"/>
        </w:rPr>
        <w:t xml:space="preserve"> or</w:t>
      </w:r>
      <w:r w:rsidRPr="00086DA8">
        <w:rPr>
          <w:rFonts w:eastAsia="Times New Roman" w:cstheme="minorHAnsi"/>
          <w:lang w:eastAsia="en-GB"/>
        </w:rPr>
        <w:t xml:space="preserve"> fear of a</w:t>
      </w:r>
      <w:r>
        <w:rPr>
          <w:rFonts w:eastAsia="Times New Roman" w:cstheme="minorHAnsi"/>
          <w:lang w:eastAsia="en-GB"/>
        </w:rPr>
        <w:t>n</w:t>
      </w:r>
      <w:r w:rsidRPr="00086DA8">
        <w:rPr>
          <w:rFonts w:eastAsia="Times New Roman" w:cstheme="minorHAnsi"/>
          <w:lang w:eastAsia="en-GB"/>
        </w:rPr>
        <w:t xml:space="preserve"> adult</w:t>
      </w:r>
    </w:p>
    <w:p w14:paraId="63E961A6" w14:textId="5D7C4622" w:rsidR="00073FF9" w:rsidRPr="00073FF9" w:rsidRDefault="00073FF9" w:rsidP="00073FF9">
      <w:pPr>
        <w:pStyle w:val="ListParagraph"/>
        <w:numPr>
          <w:ilvl w:val="0"/>
          <w:numId w:val="12"/>
        </w:numPr>
        <w:spacing w:after="0" w:line="240" w:lineRule="auto"/>
        <w:jc w:val="both"/>
        <w:rPr>
          <w:rFonts w:eastAsia="Times New Roman" w:cstheme="minorHAnsi"/>
          <w:color w:val="000000"/>
          <w:lang w:eastAsia="en-GB"/>
        </w:rPr>
      </w:pPr>
      <w:r w:rsidRPr="00086DA8">
        <w:rPr>
          <w:rFonts w:eastAsia="Times New Roman" w:cstheme="minorHAnsi"/>
        </w:rPr>
        <w:t>sleep disturbance (nightmares, bed-wetting, fear of sleeping alone)</w:t>
      </w:r>
    </w:p>
    <w:p w14:paraId="2648AF81" w14:textId="77777777" w:rsidR="00073FF9" w:rsidRPr="00073FF9" w:rsidRDefault="00073FF9" w:rsidP="00073FF9">
      <w:pPr>
        <w:pStyle w:val="ListParagraph"/>
        <w:numPr>
          <w:ilvl w:val="0"/>
          <w:numId w:val="12"/>
        </w:numPr>
        <w:spacing w:after="0" w:line="240" w:lineRule="auto"/>
        <w:jc w:val="both"/>
        <w:rPr>
          <w:rFonts w:eastAsia="Times New Roman" w:cstheme="minorHAnsi"/>
          <w:color w:val="000000"/>
          <w:lang w:eastAsia="en-GB"/>
        </w:rPr>
      </w:pPr>
      <w:r w:rsidRPr="00086DA8">
        <w:rPr>
          <w:rFonts w:eastAsia="Times New Roman" w:cstheme="minorHAnsi"/>
        </w:rPr>
        <w:t>reluctance or refusal to participate in physical activity or to change clothes for games</w:t>
      </w:r>
      <w:r w:rsidRPr="00073FF9">
        <w:rPr>
          <w:rFonts w:eastAsia="Times New Roman" w:cstheme="minorHAnsi"/>
        </w:rPr>
        <w:t xml:space="preserve"> </w:t>
      </w:r>
    </w:p>
    <w:p w14:paraId="039B649E" w14:textId="4D81B0FE" w:rsidR="00073FF9" w:rsidRPr="00073FF9" w:rsidRDefault="00073FF9" w:rsidP="00073FF9">
      <w:pPr>
        <w:pStyle w:val="ListParagraph"/>
        <w:numPr>
          <w:ilvl w:val="0"/>
          <w:numId w:val="12"/>
        </w:numPr>
        <w:spacing w:after="0" w:line="240" w:lineRule="auto"/>
        <w:jc w:val="both"/>
        <w:rPr>
          <w:rFonts w:eastAsia="Times New Roman" w:cstheme="minorHAnsi"/>
          <w:color w:val="000000"/>
          <w:lang w:eastAsia="en-GB"/>
        </w:rPr>
      </w:pPr>
      <w:r>
        <w:rPr>
          <w:rFonts w:eastAsia="Times New Roman" w:cstheme="minorHAnsi"/>
        </w:rPr>
        <w:t>display of sexual knowledge beyond child’s age</w:t>
      </w:r>
    </w:p>
    <w:p w14:paraId="64FCC021" w14:textId="77777777" w:rsidR="00073FF9" w:rsidRDefault="00073FF9" w:rsidP="00073FF9">
      <w:pPr>
        <w:numPr>
          <w:ilvl w:val="0"/>
          <w:numId w:val="12"/>
        </w:numPr>
        <w:autoSpaceDE w:val="0"/>
        <w:autoSpaceDN w:val="0"/>
        <w:adjustRightInd w:val="0"/>
        <w:spacing w:after="0" w:line="240" w:lineRule="auto"/>
        <w:rPr>
          <w:rFonts w:eastAsia="Times New Roman" w:cstheme="minorHAnsi"/>
          <w:lang w:eastAsia="en-GB"/>
        </w:rPr>
      </w:pPr>
      <w:r w:rsidRPr="00086DA8">
        <w:rPr>
          <w:rFonts w:eastAsia="Times New Roman" w:cstheme="minorHAnsi"/>
          <w:lang w:eastAsia="en-GB"/>
        </w:rPr>
        <w:t>sexual promiscuity, over-sexualised behaviour</w:t>
      </w:r>
    </w:p>
    <w:p w14:paraId="036FE4E8" w14:textId="75E6530D" w:rsidR="00073FF9" w:rsidRPr="00073FF9" w:rsidRDefault="00073FF9" w:rsidP="00073FF9">
      <w:pPr>
        <w:pStyle w:val="ListParagraph"/>
        <w:numPr>
          <w:ilvl w:val="0"/>
          <w:numId w:val="12"/>
        </w:numPr>
        <w:spacing w:after="0" w:line="240" w:lineRule="auto"/>
        <w:jc w:val="both"/>
        <w:rPr>
          <w:rFonts w:eastAsia="Times New Roman" w:cstheme="minorHAnsi"/>
          <w:color w:val="000000"/>
          <w:lang w:eastAsia="en-GB"/>
        </w:rPr>
      </w:pPr>
      <w:r>
        <w:rPr>
          <w:rFonts w:eastAsia="Times New Roman" w:cstheme="minorHAnsi"/>
          <w:lang w:eastAsia="en-GB"/>
        </w:rPr>
        <w:t>pregnancy</w:t>
      </w:r>
    </w:p>
    <w:p w14:paraId="200D2039" w14:textId="7BB05DEB" w:rsidR="00073FF9" w:rsidRPr="00073FF9" w:rsidRDefault="00073FF9" w:rsidP="00073FF9">
      <w:pPr>
        <w:pStyle w:val="ListParagraph"/>
        <w:numPr>
          <w:ilvl w:val="0"/>
          <w:numId w:val="12"/>
        </w:numPr>
        <w:spacing w:after="0" w:line="240" w:lineRule="auto"/>
        <w:jc w:val="both"/>
        <w:rPr>
          <w:rFonts w:eastAsia="Times New Roman" w:cstheme="minorHAnsi"/>
          <w:color w:val="000000"/>
          <w:lang w:eastAsia="en-GB"/>
        </w:rPr>
      </w:pPr>
      <w:r w:rsidRPr="00086DA8">
        <w:rPr>
          <w:rFonts w:eastAsia="Times New Roman" w:cstheme="minorHAnsi"/>
        </w:rPr>
        <w:t xml:space="preserve">unusual interest in the genitals of adults, </w:t>
      </w:r>
      <w:proofErr w:type="gramStart"/>
      <w:r w:rsidRPr="00086DA8">
        <w:rPr>
          <w:rFonts w:eastAsia="Times New Roman" w:cstheme="minorHAnsi"/>
        </w:rPr>
        <w:t>children</w:t>
      </w:r>
      <w:proofErr w:type="gramEnd"/>
      <w:r w:rsidRPr="00086DA8">
        <w:rPr>
          <w:rFonts w:eastAsia="Times New Roman" w:cstheme="minorHAnsi"/>
        </w:rPr>
        <w:t xml:space="preserve"> or animals</w:t>
      </w:r>
    </w:p>
    <w:p w14:paraId="380FE899" w14:textId="58B161F9" w:rsidR="00073FF9" w:rsidRDefault="00073FF9" w:rsidP="00073FF9">
      <w:pPr>
        <w:pStyle w:val="ListParagraph"/>
        <w:numPr>
          <w:ilvl w:val="0"/>
          <w:numId w:val="12"/>
        </w:numPr>
        <w:spacing w:after="0" w:line="240" w:lineRule="auto"/>
        <w:jc w:val="both"/>
        <w:rPr>
          <w:rFonts w:eastAsia="Times New Roman" w:cstheme="minorHAnsi"/>
          <w:color w:val="000000"/>
          <w:lang w:eastAsia="en-GB"/>
        </w:rPr>
      </w:pPr>
      <w:r w:rsidRPr="00086DA8">
        <w:rPr>
          <w:rFonts w:eastAsia="Times New Roman" w:cstheme="minorHAnsi"/>
          <w:color w:val="000000"/>
          <w:lang w:eastAsia="en-GB"/>
        </w:rPr>
        <w:t>discomfort/difficulty in walking or sitting</w:t>
      </w:r>
    </w:p>
    <w:p w14:paraId="280874B6" w14:textId="5FBF1DD3" w:rsidR="00073FF9" w:rsidRPr="00073FF9" w:rsidRDefault="00073FF9" w:rsidP="00073FF9">
      <w:pPr>
        <w:pStyle w:val="ListParagraph"/>
        <w:numPr>
          <w:ilvl w:val="0"/>
          <w:numId w:val="12"/>
        </w:numPr>
        <w:spacing w:after="0" w:line="240" w:lineRule="auto"/>
        <w:jc w:val="both"/>
        <w:rPr>
          <w:rFonts w:eastAsia="Times New Roman" w:cstheme="minorHAnsi"/>
          <w:color w:val="000000"/>
          <w:lang w:eastAsia="en-GB"/>
        </w:rPr>
      </w:pPr>
      <w:r w:rsidRPr="00086DA8">
        <w:rPr>
          <w:rFonts w:eastAsia="Times New Roman" w:cstheme="minorHAnsi"/>
        </w:rPr>
        <w:t>fear of bathrooms, showers, closed doors</w:t>
      </w:r>
    </w:p>
    <w:p w14:paraId="41E81D11" w14:textId="3EF49D5C" w:rsidR="00073FF9" w:rsidRPr="00073FF9" w:rsidRDefault="00073FF9" w:rsidP="00073FF9">
      <w:pPr>
        <w:pStyle w:val="ListParagraph"/>
        <w:numPr>
          <w:ilvl w:val="0"/>
          <w:numId w:val="12"/>
        </w:numPr>
        <w:spacing w:after="0" w:line="240" w:lineRule="auto"/>
        <w:jc w:val="both"/>
        <w:rPr>
          <w:rFonts w:eastAsia="Times New Roman" w:cstheme="minorHAnsi"/>
          <w:color w:val="000000"/>
          <w:lang w:eastAsia="en-GB"/>
        </w:rPr>
      </w:pPr>
      <w:r>
        <w:rPr>
          <w:rFonts w:eastAsia="Times New Roman" w:cstheme="minorHAnsi"/>
        </w:rPr>
        <w:t>fear of medical examinations</w:t>
      </w:r>
      <w:r w:rsidR="008E07F0">
        <w:rPr>
          <w:rFonts w:eastAsia="Times New Roman" w:cstheme="minorHAnsi"/>
        </w:rPr>
        <w:t>.</w:t>
      </w:r>
    </w:p>
    <w:p w14:paraId="57951EDF" w14:textId="0702CF86" w:rsidR="00EB2FF7" w:rsidRPr="003463F9" w:rsidRDefault="00EB2FF7" w:rsidP="008638CB">
      <w:pPr>
        <w:autoSpaceDE w:val="0"/>
        <w:autoSpaceDN w:val="0"/>
        <w:adjustRightInd w:val="0"/>
        <w:spacing w:after="0" w:line="240" w:lineRule="auto"/>
        <w:jc w:val="both"/>
        <w:rPr>
          <w:rFonts w:eastAsia="Times New Roman" w:cstheme="minorHAnsi"/>
          <w:b/>
          <w:color w:val="000000"/>
          <w:lang w:eastAsia="en-GB"/>
        </w:rPr>
      </w:pPr>
    </w:p>
    <w:p w14:paraId="368242D7" w14:textId="67A8E33E" w:rsidR="00AF7200" w:rsidRDefault="00B349FB" w:rsidP="00AF7200">
      <w:pPr>
        <w:spacing w:after="0" w:line="240" w:lineRule="auto"/>
        <w:jc w:val="both"/>
        <w:rPr>
          <w:rFonts w:eastAsia="Times New Roman" w:cstheme="minorHAnsi"/>
          <w:b/>
          <w:color w:val="000000" w:themeColor="text1"/>
          <w:lang w:eastAsia="en-GB"/>
        </w:rPr>
      </w:pPr>
      <w:r>
        <w:rPr>
          <w:rFonts w:eastAsia="Times New Roman" w:cstheme="minorHAnsi"/>
          <w:b/>
          <w:color w:val="000000" w:themeColor="text1"/>
          <w:lang w:eastAsia="en-GB"/>
        </w:rPr>
        <w:t>Disabled c</w:t>
      </w:r>
      <w:r w:rsidR="00AF7200" w:rsidRPr="00E84579">
        <w:rPr>
          <w:rFonts w:eastAsia="Times New Roman" w:cstheme="minorHAnsi"/>
          <w:b/>
          <w:color w:val="000000" w:themeColor="text1"/>
          <w:lang w:eastAsia="en-GB"/>
        </w:rPr>
        <w:t xml:space="preserve">hildren and </w:t>
      </w:r>
      <w:r>
        <w:rPr>
          <w:rFonts w:eastAsia="Times New Roman" w:cstheme="minorHAnsi"/>
          <w:b/>
          <w:color w:val="000000" w:themeColor="text1"/>
          <w:lang w:eastAsia="en-GB"/>
        </w:rPr>
        <w:t>y</w:t>
      </w:r>
      <w:r w:rsidR="00AF7200" w:rsidRPr="00E84579">
        <w:rPr>
          <w:rFonts w:eastAsia="Times New Roman" w:cstheme="minorHAnsi"/>
          <w:b/>
          <w:color w:val="000000" w:themeColor="text1"/>
          <w:lang w:eastAsia="en-GB"/>
        </w:rPr>
        <w:t xml:space="preserve">oung </w:t>
      </w:r>
      <w:r>
        <w:rPr>
          <w:rFonts w:eastAsia="Times New Roman" w:cstheme="minorHAnsi"/>
          <w:b/>
          <w:color w:val="000000" w:themeColor="text1"/>
          <w:lang w:eastAsia="en-GB"/>
        </w:rPr>
        <w:t>p</w:t>
      </w:r>
      <w:r w:rsidR="00AF7200" w:rsidRPr="00E84579">
        <w:rPr>
          <w:rFonts w:eastAsia="Times New Roman" w:cstheme="minorHAnsi"/>
          <w:b/>
          <w:color w:val="000000" w:themeColor="text1"/>
          <w:lang w:eastAsia="en-GB"/>
        </w:rPr>
        <w:t>eople</w:t>
      </w:r>
    </w:p>
    <w:p w14:paraId="7022A93B" w14:textId="77777777" w:rsidR="008638CB" w:rsidRPr="00E84579" w:rsidRDefault="008638CB" w:rsidP="00AF7200">
      <w:pPr>
        <w:spacing w:after="0" w:line="240" w:lineRule="auto"/>
        <w:jc w:val="both"/>
        <w:rPr>
          <w:rFonts w:eastAsia="Times New Roman" w:cstheme="minorHAnsi"/>
          <w:b/>
          <w:color w:val="000000" w:themeColor="text1"/>
          <w:lang w:eastAsia="en-GB"/>
        </w:rPr>
      </w:pPr>
    </w:p>
    <w:p w14:paraId="370D586C" w14:textId="1332036D" w:rsidR="00784B66" w:rsidRDefault="00B349FB" w:rsidP="00784B66">
      <w:pPr>
        <w:spacing w:after="0" w:line="240" w:lineRule="auto"/>
        <w:jc w:val="both"/>
        <w:rPr>
          <w:rFonts w:eastAsia="Times New Roman" w:cstheme="minorHAnsi"/>
          <w:lang w:eastAsia="en-GB"/>
        </w:rPr>
      </w:pPr>
      <w:r>
        <w:rPr>
          <w:rFonts w:eastAsia="Times New Roman" w:cstheme="minorHAnsi"/>
          <w:lang w:eastAsia="en-GB"/>
        </w:rPr>
        <w:t>Disabled c</w:t>
      </w:r>
      <w:r w:rsidR="00784B66">
        <w:rPr>
          <w:rFonts w:eastAsia="Times New Roman" w:cstheme="minorHAnsi"/>
          <w:lang w:eastAsia="en-GB"/>
        </w:rPr>
        <w:t xml:space="preserve">hildren and young people should have the same rights and opportunities as </w:t>
      </w:r>
      <w:r w:rsidR="00150471">
        <w:rPr>
          <w:rFonts w:eastAsia="Times New Roman" w:cstheme="minorHAnsi"/>
          <w:lang w:eastAsia="en-GB"/>
        </w:rPr>
        <w:t>their non-disabled peers</w:t>
      </w:r>
      <w:r w:rsidR="00784B66">
        <w:rPr>
          <w:rFonts w:eastAsia="Times New Roman" w:cstheme="minorHAnsi"/>
          <w:lang w:eastAsia="en-GB"/>
        </w:rPr>
        <w:t>.</w:t>
      </w:r>
      <w:r w:rsidR="005E50D3">
        <w:rPr>
          <w:rFonts w:eastAsia="Times New Roman" w:cstheme="minorHAnsi"/>
          <w:lang w:eastAsia="en-GB"/>
        </w:rPr>
        <w:t xml:space="preserve"> </w:t>
      </w:r>
      <w:r w:rsidR="00784B66">
        <w:rPr>
          <w:rFonts w:eastAsia="Times New Roman" w:cstheme="minorHAnsi"/>
          <w:lang w:eastAsia="en-GB"/>
        </w:rPr>
        <w:t>Volunteer</w:t>
      </w:r>
      <w:r>
        <w:rPr>
          <w:rFonts w:eastAsia="Times New Roman" w:cstheme="minorHAnsi"/>
          <w:lang w:eastAsia="en-GB"/>
        </w:rPr>
        <w:t>s</w:t>
      </w:r>
      <w:r w:rsidR="00784B66">
        <w:rPr>
          <w:rFonts w:eastAsia="Times New Roman" w:cstheme="minorHAnsi"/>
          <w:lang w:eastAsia="en-GB"/>
        </w:rPr>
        <w:t>/staff should consult with them</w:t>
      </w:r>
      <w:r w:rsidR="00924E51">
        <w:rPr>
          <w:rFonts w:eastAsia="Times New Roman" w:cstheme="minorHAnsi"/>
          <w:lang w:eastAsia="en-GB"/>
        </w:rPr>
        <w:t xml:space="preserve"> and their parents/carers</w:t>
      </w:r>
      <w:r w:rsidR="00784B66">
        <w:rPr>
          <w:rFonts w:eastAsia="Times New Roman" w:cstheme="minorHAnsi"/>
          <w:lang w:eastAsia="en-GB"/>
        </w:rPr>
        <w:t xml:space="preserve"> </w:t>
      </w:r>
      <w:proofErr w:type="gramStart"/>
      <w:r w:rsidR="00784B66">
        <w:rPr>
          <w:rFonts w:eastAsia="Times New Roman" w:cstheme="minorHAnsi"/>
          <w:lang w:eastAsia="en-GB"/>
        </w:rPr>
        <w:t>in order to</w:t>
      </w:r>
      <w:proofErr w:type="gramEnd"/>
      <w:r w:rsidR="00784B66">
        <w:rPr>
          <w:rFonts w:eastAsia="Times New Roman" w:cstheme="minorHAnsi"/>
          <w:lang w:eastAsia="en-GB"/>
        </w:rPr>
        <w:t xml:space="preserve"> </w:t>
      </w:r>
      <w:r w:rsidR="001A61CE">
        <w:rPr>
          <w:rFonts w:eastAsia="Times New Roman" w:cstheme="minorHAnsi"/>
          <w:lang w:eastAsia="en-GB"/>
        </w:rPr>
        <w:t xml:space="preserve">understand </w:t>
      </w:r>
      <w:r w:rsidR="005E5627">
        <w:rPr>
          <w:rFonts w:eastAsia="Times New Roman" w:cstheme="minorHAnsi"/>
          <w:lang w:eastAsia="en-GB"/>
        </w:rPr>
        <w:t xml:space="preserve">and </w:t>
      </w:r>
      <w:r w:rsidR="00784B66">
        <w:rPr>
          <w:rFonts w:eastAsia="Times New Roman" w:cstheme="minorHAnsi"/>
          <w:lang w:eastAsia="en-GB"/>
        </w:rPr>
        <w:t>meet their needs.</w:t>
      </w:r>
    </w:p>
    <w:p w14:paraId="1201A7DB" w14:textId="77777777" w:rsidR="003249CE" w:rsidRPr="00086DA8" w:rsidRDefault="003249CE" w:rsidP="00784B66">
      <w:pPr>
        <w:spacing w:after="0" w:line="240" w:lineRule="auto"/>
        <w:jc w:val="both"/>
        <w:rPr>
          <w:rFonts w:eastAsia="Times New Roman" w:cstheme="minorHAnsi"/>
          <w:lang w:eastAsia="en-GB"/>
        </w:rPr>
      </w:pPr>
    </w:p>
    <w:p w14:paraId="6467DB24" w14:textId="5C37BFED" w:rsidR="003249CE" w:rsidRDefault="006119EE" w:rsidP="003249CE">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Disabled c</w:t>
      </w:r>
      <w:r w:rsidR="003249CE" w:rsidRPr="003249CE">
        <w:rPr>
          <w:rFonts w:asciiTheme="minorHAnsi" w:hAnsiTheme="minorHAnsi" w:cstheme="minorHAnsi"/>
          <w:color w:val="000000"/>
          <w:sz w:val="22"/>
          <w:szCs w:val="22"/>
        </w:rPr>
        <w:t>hildren and young people are at an increased risk of being abused compared with their non-disabled peers (Jones et al, 2012) and are also less likely to receive the protection and support they need when they have been abused (Taylor et al, 2014).</w:t>
      </w:r>
    </w:p>
    <w:p w14:paraId="61CACC79" w14:textId="77777777" w:rsidR="006119EE" w:rsidRPr="003249CE" w:rsidRDefault="006119EE" w:rsidP="003249CE">
      <w:pPr>
        <w:pStyle w:val="NormalWeb"/>
        <w:spacing w:before="0" w:beforeAutospacing="0" w:after="0" w:afterAutospacing="0"/>
        <w:rPr>
          <w:rFonts w:asciiTheme="minorHAnsi" w:hAnsiTheme="minorHAnsi" w:cstheme="minorHAnsi"/>
          <w:color w:val="000000"/>
          <w:sz w:val="22"/>
          <w:szCs w:val="22"/>
        </w:rPr>
      </w:pPr>
    </w:p>
    <w:p w14:paraId="7F4EDE8C" w14:textId="7EB48125" w:rsidR="003249CE" w:rsidRPr="003249CE" w:rsidRDefault="003249CE" w:rsidP="003249CE">
      <w:pPr>
        <w:pStyle w:val="NormalWeb"/>
        <w:spacing w:before="0" w:beforeAutospacing="0" w:after="0" w:afterAutospacing="0"/>
        <w:rPr>
          <w:rFonts w:asciiTheme="minorHAnsi" w:hAnsiTheme="minorHAnsi" w:cstheme="minorHAnsi"/>
          <w:color w:val="000000"/>
          <w:sz w:val="22"/>
          <w:szCs w:val="22"/>
        </w:rPr>
      </w:pPr>
      <w:r w:rsidRPr="003249CE">
        <w:rPr>
          <w:rFonts w:asciiTheme="minorHAnsi" w:hAnsiTheme="minorHAnsi" w:cstheme="minorHAnsi"/>
          <w:color w:val="000000"/>
          <w:sz w:val="22"/>
          <w:szCs w:val="22"/>
        </w:rPr>
        <w:t>Professionals sometimes have difficulty identifying safeguarding concerns when working with disabled children (NSPCC, 2016).</w:t>
      </w:r>
    </w:p>
    <w:p w14:paraId="00160097" w14:textId="672162DD" w:rsidR="003249CE" w:rsidRDefault="003249CE" w:rsidP="00AF7200">
      <w:pPr>
        <w:spacing w:after="0" w:line="240" w:lineRule="auto"/>
        <w:jc w:val="both"/>
        <w:rPr>
          <w:rFonts w:eastAsia="Times New Roman" w:cstheme="minorHAnsi"/>
          <w:color w:val="000000"/>
          <w:lang w:eastAsia="en-GB"/>
        </w:rPr>
      </w:pPr>
    </w:p>
    <w:p w14:paraId="2829A474" w14:textId="7238B288" w:rsidR="00AF7200" w:rsidRPr="00086DA8" w:rsidRDefault="00AF7200" w:rsidP="00AF7200">
      <w:pPr>
        <w:numPr>
          <w:ilvl w:val="0"/>
          <w:numId w:val="1"/>
        </w:numPr>
        <w:tabs>
          <w:tab w:val="clear" w:pos="360"/>
          <w:tab w:val="num" w:pos="420"/>
        </w:tabs>
        <w:spacing w:after="0" w:line="240" w:lineRule="auto"/>
        <w:ind w:left="420"/>
        <w:jc w:val="both"/>
        <w:rPr>
          <w:rFonts w:eastAsia="Times New Roman" w:cstheme="minorHAnsi"/>
          <w:color w:val="000000"/>
          <w:lang w:eastAsia="en-GB"/>
        </w:rPr>
      </w:pPr>
      <w:r w:rsidRPr="00086DA8">
        <w:rPr>
          <w:rFonts w:eastAsia="Times New Roman" w:cstheme="minorHAnsi"/>
          <w:color w:val="000000"/>
          <w:lang w:eastAsia="en-GB"/>
        </w:rPr>
        <w:t xml:space="preserve">They are often dependent on </w:t>
      </w:r>
      <w:r w:rsidR="0008280C" w:rsidRPr="00086DA8">
        <w:rPr>
          <w:rFonts w:eastAsia="Times New Roman" w:cstheme="minorHAnsi"/>
          <w:color w:val="000000"/>
          <w:lang w:eastAsia="en-GB"/>
        </w:rPr>
        <w:t>several</w:t>
      </w:r>
      <w:r w:rsidRPr="00086DA8">
        <w:rPr>
          <w:rFonts w:eastAsia="Times New Roman" w:cstheme="minorHAnsi"/>
          <w:color w:val="000000"/>
          <w:lang w:eastAsia="en-GB"/>
        </w:rPr>
        <w:t xml:space="preserve"> people for care and handling, some of which can be of an intimate nature.</w:t>
      </w:r>
    </w:p>
    <w:p w14:paraId="6096B9CD" w14:textId="77777777" w:rsidR="00AF7200" w:rsidRPr="00086DA8" w:rsidRDefault="00AF7200" w:rsidP="00AF7200">
      <w:pPr>
        <w:numPr>
          <w:ilvl w:val="0"/>
          <w:numId w:val="1"/>
        </w:numPr>
        <w:tabs>
          <w:tab w:val="clear" w:pos="360"/>
          <w:tab w:val="num" w:pos="420"/>
        </w:tabs>
        <w:spacing w:after="0" w:line="240" w:lineRule="auto"/>
        <w:ind w:left="420"/>
        <w:jc w:val="both"/>
        <w:rPr>
          <w:rFonts w:eastAsia="Times New Roman" w:cstheme="minorHAnsi"/>
          <w:color w:val="000000"/>
          <w:lang w:eastAsia="en-GB"/>
        </w:rPr>
      </w:pPr>
      <w:r w:rsidRPr="00086DA8">
        <w:rPr>
          <w:rFonts w:eastAsia="Times New Roman" w:cstheme="minorHAnsi"/>
          <w:color w:val="000000"/>
          <w:lang w:eastAsia="en-GB"/>
        </w:rPr>
        <w:t>They may be unable to understand the inappropriateness of the actions or communicate to others that something is wrong.</w:t>
      </w:r>
    </w:p>
    <w:p w14:paraId="1162C824" w14:textId="77777777" w:rsidR="00AF7200" w:rsidRPr="00086DA8" w:rsidRDefault="00AF7200" w:rsidP="00AF7200">
      <w:pPr>
        <w:numPr>
          <w:ilvl w:val="0"/>
          <w:numId w:val="1"/>
        </w:numPr>
        <w:tabs>
          <w:tab w:val="clear" w:pos="360"/>
          <w:tab w:val="num" w:pos="420"/>
        </w:tabs>
        <w:spacing w:after="0" w:line="240" w:lineRule="auto"/>
        <w:ind w:left="420"/>
        <w:jc w:val="both"/>
        <w:rPr>
          <w:rFonts w:eastAsia="Times New Roman" w:cstheme="minorHAnsi"/>
          <w:color w:val="000000"/>
          <w:lang w:eastAsia="en-GB"/>
        </w:rPr>
      </w:pPr>
      <w:r w:rsidRPr="00086DA8">
        <w:rPr>
          <w:rFonts w:eastAsia="Times New Roman" w:cstheme="minorHAnsi"/>
          <w:color w:val="000000"/>
          <w:lang w:eastAsia="en-GB"/>
        </w:rPr>
        <w:t>Signs of abuse can be misinterpreted as a symptom of the disability.</w:t>
      </w:r>
    </w:p>
    <w:p w14:paraId="15A4B851" w14:textId="77777777" w:rsidR="00AF7200" w:rsidRPr="00086DA8" w:rsidRDefault="00AF7200" w:rsidP="00AF7200">
      <w:pPr>
        <w:numPr>
          <w:ilvl w:val="0"/>
          <w:numId w:val="1"/>
        </w:numPr>
        <w:tabs>
          <w:tab w:val="clear" w:pos="360"/>
          <w:tab w:val="num" w:pos="420"/>
        </w:tabs>
        <w:spacing w:after="0" w:line="240" w:lineRule="auto"/>
        <w:ind w:left="420"/>
        <w:jc w:val="both"/>
        <w:rPr>
          <w:rFonts w:eastAsia="Times New Roman" w:cstheme="minorHAnsi"/>
          <w:color w:val="000000"/>
          <w:lang w:eastAsia="en-GB"/>
        </w:rPr>
      </w:pPr>
      <w:r w:rsidRPr="00086DA8">
        <w:rPr>
          <w:rFonts w:eastAsia="Times New Roman" w:cstheme="minorHAnsi"/>
          <w:color w:val="000000"/>
          <w:lang w:eastAsia="en-GB"/>
        </w:rPr>
        <w:t>Like other children, they are fearful of the consequences of disclosing abuse.</w:t>
      </w:r>
    </w:p>
    <w:p w14:paraId="6B3FA77B" w14:textId="6BFF4944" w:rsidR="00AF7200" w:rsidRPr="00086DA8" w:rsidRDefault="00AF7200" w:rsidP="00AF7200">
      <w:pPr>
        <w:numPr>
          <w:ilvl w:val="0"/>
          <w:numId w:val="1"/>
        </w:numPr>
        <w:tabs>
          <w:tab w:val="clear" w:pos="360"/>
          <w:tab w:val="num" w:pos="420"/>
        </w:tabs>
        <w:spacing w:after="0" w:line="240" w:lineRule="auto"/>
        <w:ind w:left="420"/>
        <w:jc w:val="both"/>
        <w:rPr>
          <w:rFonts w:eastAsia="Times New Roman" w:cstheme="minorHAnsi"/>
          <w:color w:val="000000"/>
          <w:lang w:eastAsia="en-GB"/>
        </w:rPr>
      </w:pPr>
      <w:r w:rsidRPr="00086DA8">
        <w:rPr>
          <w:rFonts w:eastAsia="Times New Roman" w:cstheme="minorHAnsi"/>
          <w:color w:val="000000"/>
          <w:lang w:eastAsia="en-GB"/>
        </w:rPr>
        <w:t>Attitudes and assumptions that</w:t>
      </w:r>
      <w:r w:rsidR="00E33510">
        <w:rPr>
          <w:rFonts w:eastAsia="Times New Roman" w:cstheme="minorHAnsi"/>
          <w:color w:val="000000"/>
          <w:lang w:eastAsia="en-GB"/>
        </w:rPr>
        <w:t xml:space="preserve"> disabled children</w:t>
      </w:r>
      <w:r w:rsidRPr="00086DA8">
        <w:rPr>
          <w:rFonts w:eastAsia="Times New Roman" w:cstheme="minorHAnsi"/>
          <w:color w:val="000000"/>
          <w:lang w:eastAsia="en-GB"/>
        </w:rPr>
        <w:t xml:space="preserve"> are not abused.</w:t>
      </w:r>
    </w:p>
    <w:p w14:paraId="04091266" w14:textId="77777777" w:rsidR="00AF7200" w:rsidRPr="00086DA8" w:rsidRDefault="00AF7200" w:rsidP="00AF7200">
      <w:pPr>
        <w:numPr>
          <w:ilvl w:val="0"/>
          <w:numId w:val="1"/>
        </w:numPr>
        <w:tabs>
          <w:tab w:val="clear" w:pos="360"/>
          <w:tab w:val="num" w:pos="420"/>
        </w:tabs>
        <w:spacing w:after="0" w:line="240" w:lineRule="auto"/>
        <w:ind w:left="420"/>
        <w:jc w:val="both"/>
        <w:rPr>
          <w:rFonts w:eastAsia="Times New Roman" w:cstheme="minorHAnsi"/>
          <w:color w:val="000000"/>
          <w:lang w:eastAsia="en-GB"/>
        </w:rPr>
      </w:pPr>
      <w:r w:rsidRPr="00086DA8">
        <w:rPr>
          <w:rFonts w:eastAsia="Times New Roman" w:cstheme="minorHAnsi"/>
          <w:lang w:eastAsia="en-GB"/>
        </w:rPr>
        <w:t>They may be</w:t>
      </w:r>
      <w:r w:rsidRPr="00086DA8">
        <w:rPr>
          <w:rFonts w:eastAsia="Times New Roman" w:cstheme="minorHAnsi"/>
          <w:color w:val="0000FF"/>
          <w:lang w:eastAsia="en-GB"/>
        </w:rPr>
        <w:t xml:space="preserve"> </w:t>
      </w:r>
      <w:r w:rsidRPr="00086DA8">
        <w:rPr>
          <w:rFonts w:eastAsia="Times New Roman" w:cstheme="minorHAnsi"/>
          <w:color w:val="000000"/>
          <w:lang w:eastAsia="en-GB"/>
        </w:rPr>
        <w:t>unable to resist abuse due to physical impairment.</w:t>
      </w:r>
    </w:p>
    <w:p w14:paraId="25242ACD" w14:textId="32A44737" w:rsidR="00AF7200" w:rsidRPr="008638CB" w:rsidRDefault="00F04AEA" w:rsidP="00AF7200">
      <w:pPr>
        <w:numPr>
          <w:ilvl w:val="0"/>
          <w:numId w:val="1"/>
        </w:numPr>
        <w:tabs>
          <w:tab w:val="clear" w:pos="360"/>
          <w:tab w:val="num" w:pos="420"/>
        </w:tabs>
        <w:spacing w:after="0" w:line="240" w:lineRule="auto"/>
        <w:ind w:left="420"/>
        <w:jc w:val="both"/>
        <w:rPr>
          <w:rFonts w:eastAsia="Times New Roman" w:cstheme="minorHAnsi"/>
          <w:color w:val="000000"/>
          <w:lang w:eastAsia="en-GB"/>
        </w:rPr>
      </w:pPr>
      <w:r>
        <w:rPr>
          <w:rFonts w:eastAsia="Times New Roman" w:cstheme="minorHAnsi"/>
          <w:lang w:eastAsia="en-GB"/>
        </w:rPr>
        <w:t>N</w:t>
      </w:r>
      <w:r w:rsidR="00AF7200" w:rsidRPr="00086DA8">
        <w:rPr>
          <w:rFonts w:eastAsia="Times New Roman" w:cstheme="minorHAnsi"/>
          <w:color w:val="000000"/>
          <w:lang w:eastAsia="en-GB"/>
        </w:rPr>
        <w:t xml:space="preserve">egative attitudes towards </w:t>
      </w:r>
      <w:r>
        <w:rPr>
          <w:rFonts w:eastAsia="Times New Roman" w:cstheme="minorHAnsi"/>
          <w:color w:val="000000"/>
          <w:lang w:eastAsia="en-GB"/>
        </w:rPr>
        <w:t xml:space="preserve">disabled </w:t>
      </w:r>
      <w:r w:rsidR="00AF7200" w:rsidRPr="00086DA8">
        <w:rPr>
          <w:rFonts w:eastAsia="Times New Roman" w:cstheme="minorHAnsi"/>
          <w:color w:val="000000"/>
          <w:lang w:eastAsia="en-GB"/>
        </w:rPr>
        <w:t>children</w:t>
      </w:r>
      <w:r>
        <w:rPr>
          <w:rFonts w:eastAsia="Times New Roman" w:cstheme="minorHAnsi"/>
          <w:color w:val="000000"/>
          <w:lang w:eastAsia="en-GB"/>
        </w:rPr>
        <w:t>.</w:t>
      </w:r>
    </w:p>
    <w:sectPr w:rsidR="00AF7200" w:rsidRPr="008638CB" w:rsidSect="00AB69C6">
      <w:headerReference w:type="default" r:id="rId10"/>
      <w:footerReference w:type="default" r:id="rId11"/>
      <w:pgSz w:w="11906" w:h="16838"/>
      <w:pgMar w:top="1440" w:right="1440" w:bottom="1440" w:left="1440"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07404" w14:textId="77777777" w:rsidR="00ED4D84" w:rsidRDefault="00ED4D84" w:rsidP="00EB2FF7">
      <w:pPr>
        <w:spacing w:after="0" w:line="240" w:lineRule="auto"/>
      </w:pPr>
      <w:r>
        <w:separator/>
      </w:r>
    </w:p>
  </w:endnote>
  <w:endnote w:type="continuationSeparator" w:id="0">
    <w:p w14:paraId="26014E64" w14:textId="77777777" w:rsidR="00ED4D84" w:rsidRDefault="00ED4D84" w:rsidP="00EB2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oodDog">
    <w:altName w:val="Calibri"/>
    <w:panose1 w:val="00000000000000000000"/>
    <w:charset w:val="00"/>
    <w:family w:val="modern"/>
    <w:notTrueType/>
    <w:pitch w:val="variable"/>
    <w:sig w:usb0="80000027" w:usb1="00000002"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ED718" w14:textId="47636CEA" w:rsidR="00EB2FF7" w:rsidRDefault="004B5BC9" w:rsidP="00EB2FF7">
    <w:pPr>
      <w:pStyle w:val="Footer"/>
      <w:jc w:val="center"/>
    </w:pPr>
    <w:r w:rsidRPr="000F1C7A">
      <w:rPr>
        <w:noProof/>
      </w:rPr>
      <mc:AlternateContent>
        <mc:Choice Requires="wps">
          <w:drawing>
            <wp:anchor distT="45720" distB="45720" distL="114300" distR="114300" simplePos="0" relativeHeight="251662336" behindDoc="1" locked="0" layoutInCell="1" allowOverlap="1" wp14:anchorId="3A9E4E31" wp14:editId="41716738">
              <wp:simplePos x="0" y="0"/>
              <wp:positionH relativeFrom="margin">
                <wp:align>center</wp:align>
              </wp:positionH>
              <wp:positionV relativeFrom="page">
                <wp:posOffset>10106025</wp:posOffset>
              </wp:positionV>
              <wp:extent cx="6924675" cy="467995"/>
              <wp:effectExtent l="0" t="0" r="0" b="0"/>
              <wp:wrapTight wrapText="bothSides">
                <wp:wrapPolygon edited="0">
                  <wp:start x="178" y="0"/>
                  <wp:lineTo x="178" y="20223"/>
                  <wp:lineTo x="21392" y="20223"/>
                  <wp:lineTo x="21392" y="0"/>
                  <wp:lineTo x="178"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467995"/>
                      </a:xfrm>
                      <a:prstGeom prst="rect">
                        <a:avLst/>
                      </a:prstGeom>
                      <a:noFill/>
                      <a:ln w="9525">
                        <a:noFill/>
                        <a:miter lim="800000"/>
                        <a:headEnd/>
                        <a:tailEnd/>
                      </a:ln>
                    </wps:spPr>
                    <wps:txbx>
                      <w:txbxContent>
                        <w:p w14:paraId="072A31EF" w14:textId="42C76AF9" w:rsidR="000F1C7A" w:rsidRDefault="000F1C7A" w:rsidP="008C3E83">
                          <w:pPr>
                            <w:pStyle w:val="ListParagraph"/>
                            <w:spacing w:after="0" w:line="240" w:lineRule="auto"/>
                            <w:jc w:val="center"/>
                            <w:rPr>
                              <w:color w:val="FFFFFF" w:themeColor="background1"/>
                            </w:rPr>
                          </w:pPr>
                          <w:r>
                            <w:rPr>
                              <w:color w:val="FFFFFF" w:themeColor="background1"/>
                            </w:rPr>
                            <w:t>Introduction to Child Abuse</w:t>
                          </w:r>
                        </w:p>
                        <w:p w14:paraId="40D64D58" w14:textId="029748B5" w:rsidR="008C3E83" w:rsidRPr="00172F5A" w:rsidRDefault="008C3E83" w:rsidP="008C3E83">
                          <w:pPr>
                            <w:spacing w:after="0" w:line="240" w:lineRule="auto"/>
                            <w:rPr>
                              <w:color w:val="FFFFFF" w:themeColor="background1"/>
                            </w:rPr>
                          </w:pPr>
                          <w:r>
                            <w:rPr>
                              <w:color w:val="FFFFFF" w:themeColor="background1"/>
                            </w:rPr>
                            <w:t>W: children1st.org.uk/</w:t>
                          </w:r>
                          <w:proofErr w:type="spellStart"/>
                          <w:r>
                            <w:rPr>
                              <w:color w:val="FFFFFF" w:themeColor="background1"/>
                            </w:rPr>
                            <w:t>childwellbeingandprotectioninspor</w:t>
                          </w:r>
                          <w:r w:rsidR="00F127BD">
                            <w:rPr>
                              <w:color w:val="FFFFFF" w:themeColor="background1"/>
                            </w:rPr>
                            <w:t>t</w:t>
                          </w:r>
                          <w:proofErr w:type="spellEnd"/>
                          <w:r>
                            <w:rPr>
                              <w:color w:val="FFFFFF" w:themeColor="background1"/>
                            </w:rPr>
                            <w:t xml:space="preserve"> |</w:t>
                          </w:r>
                          <w:r w:rsidR="005E50D3">
                            <w:rPr>
                              <w:color w:val="FFFFFF" w:themeColor="background1"/>
                            </w:rPr>
                            <w:t xml:space="preserve"> </w:t>
                          </w:r>
                          <w:r>
                            <w:rPr>
                              <w:color w:val="FFFFFF" w:themeColor="background1"/>
                            </w:rPr>
                            <w:t xml:space="preserve">E: </w:t>
                          </w:r>
                          <w:hyperlink r:id="rId1" w:history="1">
                            <w:r w:rsidRPr="005846C7">
                              <w:rPr>
                                <w:rStyle w:val="Hyperlink"/>
                              </w:rPr>
                              <w:t>CWPS@children1st.org.uk</w:t>
                            </w:r>
                          </w:hyperlink>
                          <w:r w:rsidR="005E50D3">
                            <w:rPr>
                              <w:color w:val="FFFFFF" w:themeColor="background1"/>
                            </w:rPr>
                            <w:t xml:space="preserve"> </w:t>
                          </w:r>
                          <w:r w:rsidRPr="00172F5A">
                            <w:rPr>
                              <w:color w:val="FFFFFF" w:themeColor="background1"/>
                            </w:rPr>
                            <w:t>|</w:t>
                          </w:r>
                          <w:r w:rsidR="005E50D3">
                            <w:rPr>
                              <w:color w:val="FFFFFF" w:themeColor="background1"/>
                            </w:rPr>
                            <w:t xml:space="preserve"> </w:t>
                          </w:r>
                          <w:r w:rsidRPr="00172F5A">
                            <w:rPr>
                              <w:color w:val="FFFFFF" w:themeColor="background1"/>
                            </w:rPr>
                            <w:t xml:space="preserve">P: </w:t>
                          </w:r>
                          <w:r>
                            <w:rPr>
                              <w:color w:val="FFFFFF" w:themeColor="background1"/>
                            </w:rPr>
                            <w:t>0141 419 1156</w:t>
                          </w:r>
                        </w:p>
                        <w:p w14:paraId="0398346B" w14:textId="77777777" w:rsidR="000F1C7A" w:rsidRPr="00172F5A" w:rsidRDefault="000F1C7A" w:rsidP="000F1C7A">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9E4E31" id="_x0000_t202" coordsize="21600,21600" o:spt="202" path="m,l,21600r21600,l21600,xe">
              <v:stroke joinstyle="miter"/>
              <v:path gradientshapeok="t" o:connecttype="rect"/>
            </v:shapetype>
            <v:shape id="Text Box 2" o:spid="_x0000_s1026" type="#_x0000_t202" style="position:absolute;left:0;text-align:left;margin-left:0;margin-top:795.75pt;width:545.25pt;height:36.85pt;z-index:-25165414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" filled="f" stroked="f">
              <v:textbox>
                <w:txbxContent>
                  <w:p w14:paraId="072A31EF" w14:textId="42C76AF9" w:rsidR="000F1C7A" w:rsidRDefault="000F1C7A" w:rsidP="008C3E83">
                    <w:pPr>
                      <w:pStyle w:val="ListParagraph"/>
                      <w:spacing w:after="0" w:line="240" w:lineRule="auto"/>
                      <w:jc w:val="center"/>
                      <w:rPr>
                        <w:color w:val="FFFFFF" w:themeColor="background1"/>
                      </w:rPr>
                    </w:pPr>
                    <w:r>
                      <w:rPr>
                        <w:color w:val="FFFFFF" w:themeColor="background1"/>
                      </w:rPr>
                      <w:t>Introduction to Child Abuse</w:t>
                    </w:r>
                  </w:p>
                  <w:p w14:paraId="40D64D58" w14:textId="029748B5" w:rsidR="008C3E83" w:rsidRPr="00172F5A" w:rsidRDefault="008C3E83" w:rsidP="008C3E83">
                    <w:pPr>
                      <w:spacing w:after="0" w:line="240" w:lineRule="auto"/>
                      <w:rPr>
                        <w:color w:val="FFFFFF" w:themeColor="background1"/>
                      </w:rPr>
                    </w:pPr>
                    <w:r>
                      <w:rPr>
                        <w:color w:val="FFFFFF" w:themeColor="background1"/>
                      </w:rPr>
                      <w:t>W: children1st.org.uk/</w:t>
                    </w:r>
                    <w:proofErr w:type="spellStart"/>
                    <w:r>
                      <w:rPr>
                        <w:color w:val="FFFFFF" w:themeColor="background1"/>
                      </w:rPr>
                      <w:t>childwellbeingandprotectioninspor</w:t>
                    </w:r>
                    <w:r w:rsidR="00F127BD">
                      <w:rPr>
                        <w:color w:val="FFFFFF" w:themeColor="background1"/>
                      </w:rPr>
                      <w:t>t</w:t>
                    </w:r>
                    <w:proofErr w:type="spellEnd"/>
                    <w:r>
                      <w:rPr>
                        <w:color w:val="FFFFFF" w:themeColor="background1"/>
                      </w:rPr>
                      <w:t xml:space="preserve"> |</w:t>
                    </w:r>
                    <w:r w:rsidR="005E50D3">
                      <w:rPr>
                        <w:color w:val="FFFFFF" w:themeColor="background1"/>
                      </w:rPr>
                      <w:t xml:space="preserve"> </w:t>
                    </w:r>
                    <w:r>
                      <w:rPr>
                        <w:color w:val="FFFFFF" w:themeColor="background1"/>
                      </w:rPr>
                      <w:t xml:space="preserve">E: </w:t>
                    </w:r>
                    <w:hyperlink r:id="rId2" w:history="1">
                      <w:r w:rsidRPr="005846C7">
                        <w:rPr>
                          <w:rStyle w:val="Hyperlink"/>
                        </w:rPr>
                        <w:t>CWPS@children1st.org.uk</w:t>
                      </w:r>
                    </w:hyperlink>
                    <w:r w:rsidR="005E50D3">
                      <w:rPr>
                        <w:color w:val="FFFFFF" w:themeColor="background1"/>
                      </w:rPr>
                      <w:t xml:space="preserve"> </w:t>
                    </w:r>
                    <w:r w:rsidRPr="00172F5A">
                      <w:rPr>
                        <w:color w:val="FFFFFF" w:themeColor="background1"/>
                      </w:rPr>
                      <w:t>|</w:t>
                    </w:r>
                    <w:r w:rsidR="005E50D3">
                      <w:rPr>
                        <w:color w:val="FFFFFF" w:themeColor="background1"/>
                      </w:rPr>
                      <w:t xml:space="preserve"> </w:t>
                    </w:r>
                    <w:r w:rsidRPr="00172F5A">
                      <w:rPr>
                        <w:color w:val="FFFFFF" w:themeColor="background1"/>
                      </w:rPr>
                      <w:t xml:space="preserve">P: </w:t>
                    </w:r>
                    <w:r>
                      <w:rPr>
                        <w:color w:val="FFFFFF" w:themeColor="background1"/>
                      </w:rPr>
                      <w:t>0141 419 1156</w:t>
                    </w:r>
                  </w:p>
                  <w:p w14:paraId="0398346B" w14:textId="77777777" w:rsidR="000F1C7A" w:rsidRPr="00172F5A" w:rsidRDefault="000F1C7A" w:rsidP="000F1C7A">
                    <w:pPr>
                      <w:rPr>
                        <w:color w:val="FFFFFF" w:themeColor="background1"/>
                      </w:rPr>
                    </w:pPr>
                  </w:p>
                </w:txbxContent>
              </v:textbox>
              <w10:wrap type="tight" anchorx="margin" anchory="page"/>
            </v:shape>
          </w:pict>
        </mc:Fallback>
      </mc:AlternateContent>
    </w:r>
    <w:r w:rsidRPr="000F1C7A">
      <w:rPr>
        <w:noProof/>
      </w:rPr>
      <w:drawing>
        <wp:anchor distT="0" distB="0" distL="114300" distR="114300" simplePos="0" relativeHeight="251661312" behindDoc="1" locked="0" layoutInCell="1" allowOverlap="1" wp14:anchorId="3F7084E0" wp14:editId="421B60D3">
          <wp:simplePos x="0" y="0"/>
          <wp:positionH relativeFrom="page">
            <wp:posOffset>8890</wp:posOffset>
          </wp:positionH>
          <wp:positionV relativeFrom="page">
            <wp:posOffset>9867265</wp:posOffset>
          </wp:positionV>
          <wp:extent cx="7531735" cy="923290"/>
          <wp:effectExtent l="0" t="0" r="0" b="0"/>
          <wp:wrapTight wrapText="bothSides">
            <wp:wrapPolygon edited="0">
              <wp:start x="0" y="1337"/>
              <wp:lineTo x="0" y="19609"/>
              <wp:lineTo x="21525" y="19609"/>
              <wp:lineTo x="21525" y="1337"/>
              <wp:lineTo x="0" y="133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7531735" cy="9232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F4118" w14:textId="77777777" w:rsidR="00ED4D84" w:rsidRDefault="00ED4D84" w:rsidP="00EB2FF7">
      <w:pPr>
        <w:spacing w:after="0" w:line="240" w:lineRule="auto"/>
      </w:pPr>
      <w:r>
        <w:separator/>
      </w:r>
    </w:p>
  </w:footnote>
  <w:footnote w:type="continuationSeparator" w:id="0">
    <w:p w14:paraId="5AD6B4E5" w14:textId="77777777" w:rsidR="00ED4D84" w:rsidRDefault="00ED4D84" w:rsidP="00EB2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625C4" w14:textId="7D0B3787" w:rsidR="00AB69C6" w:rsidRDefault="006E51A0">
    <w:pPr>
      <w:pStyle w:val="Header"/>
    </w:pPr>
    <w:r>
      <w:rPr>
        <w:noProof/>
      </w:rPr>
      <w:drawing>
        <wp:anchor distT="0" distB="0" distL="114300" distR="114300" simplePos="0" relativeHeight="251659264" behindDoc="0" locked="0" layoutInCell="1" allowOverlap="1" wp14:anchorId="325E2756" wp14:editId="5C6EEA4F">
          <wp:simplePos x="0" y="0"/>
          <wp:positionH relativeFrom="column">
            <wp:posOffset>-1085850</wp:posOffset>
          </wp:positionH>
          <wp:positionV relativeFrom="paragraph">
            <wp:posOffset>-27305</wp:posOffset>
          </wp:positionV>
          <wp:extent cx="7721600" cy="772160"/>
          <wp:effectExtent l="0" t="0" r="0" b="889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21600" cy="7721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84AAC"/>
    <w:multiLevelType w:val="hybridMultilevel"/>
    <w:tmpl w:val="FA0E8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022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3C6D55"/>
    <w:multiLevelType w:val="hybridMultilevel"/>
    <w:tmpl w:val="313AD7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1D688F"/>
    <w:multiLevelType w:val="hybridMultilevel"/>
    <w:tmpl w:val="F29264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D72AB9"/>
    <w:multiLevelType w:val="hybridMultilevel"/>
    <w:tmpl w:val="771E2C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757E11"/>
    <w:multiLevelType w:val="hybridMultilevel"/>
    <w:tmpl w:val="2BE20B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822B1"/>
    <w:multiLevelType w:val="hybridMultilevel"/>
    <w:tmpl w:val="22BAB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30049"/>
    <w:multiLevelType w:val="hybridMultilevel"/>
    <w:tmpl w:val="38207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515018"/>
    <w:multiLevelType w:val="hybridMultilevel"/>
    <w:tmpl w:val="DFAA3F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D8009C"/>
    <w:multiLevelType w:val="hybridMultilevel"/>
    <w:tmpl w:val="19261E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640796"/>
    <w:multiLevelType w:val="hybridMultilevel"/>
    <w:tmpl w:val="7870FB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171798"/>
    <w:multiLevelType w:val="hybridMultilevel"/>
    <w:tmpl w:val="8CD661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9"/>
  </w:num>
  <w:num w:numId="7">
    <w:abstractNumId w:val="11"/>
  </w:num>
  <w:num w:numId="8">
    <w:abstractNumId w:val="8"/>
  </w:num>
  <w:num w:numId="9">
    <w:abstractNumId w:val="10"/>
  </w:num>
  <w:num w:numId="10">
    <w:abstractNumId w:val="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00"/>
    <w:rsid w:val="000077D1"/>
    <w:rsid w:val="00073FF9"/>
    <w:rsid w:val="00080F45"/>
    <w:rsid w:val="000814A5"/>
    <w:rsid w:val="0008280C"/>
    <w:rsid w:val="000845B2"/>
    <w:rsid w:val="00086DA8"/>
    <w:rsid w:val="000A6735"/>
    <w:rsid w:val="000C76C6"/>
    <w:rsid w:val="000F1C7A"/>
    <w:rsid w:val="00132878"/>
    <w:rsid w:val="00136D0D"/>
    <w:rsid w:val="00150471"/>
    <w:rsid w:val="00150692"/>
    <w:rsid w:val="00175537"/>
    <w:rsid w:val="00197AF0"/>
    <w:rsid w:val="001A61CE"/>
    <w:rsid w:val="00233659"/>
    <w:rsid w:val="003249CE"/>
    <w:rsid w:val="003401EF"/>
    <w:rsid w:val="003463F9"/>
    <w:rsid w:val="0035543A"/>
    <w:rsid w:val="00355FDA"/>
    <w:rsid w:val="00395B3B"/>
    <w:rsid w:val="003B7F0B"/>
    <w:rsid w:val="00413DAE"/>
    <w:rsid w:val="00430EAC"/>
    <w:rsid w:val="00431D7F"/>
    <w:rsid w:val="0046345B"/>
    <w:rsid w:val="00490527"/>
    <w:rsid w:val="004A1DB5"/>
    <w:rsid w:val="004A6776"/>
    <w:rsid w:val="004B2006"/>
    <w:rsid w:val="004B5BC9"/>
    <w:rsid w:val="004F6A92"/>
    <w:rsid w:val="005027BA"/>
    <w:rsid w:val="005110AE"/>
    <w:rsid w:val="00563F68"/>
    <w:rsid w:val="00577884"/>
    <w:rsid w:val="005A08EE"/>
    <w:rsid w:val="005A0A31"/>
    <w:rsid w:val="005D1800"/>
    <w:rsid w:val="005E1D72"/>
    <w:rsid w:val="005E50D3"/>
    <w:rsid w:val="005E5627"/>
    <w:rsid w:val="006119EE"/>
    <w:rsid w:val="0062361D"/>
    <w:rsid w:val="00635C63"/>
    <w:rsid w:val="00655007"/>
    <w:rsid w:val="006A6A66"/>
    <w:rsid w:val="006A741E"/>
    <w:rsid w:val="006B6D38"/>
    <w:rsid w:val="006E51A0"/>
    <w:rsid w:val="00704731"/>
    <w:rsid w:val="007071A8"/>
    <w:rsid w:val="007548C5"/>
    <w:rsid w:val="007629CA"/>
    <w:rsid w:val="00784B66"/>
    <w:rsid w:val="007902C2"/>
    <w:rsid w:val="007F2E40"/>
    <w:rsid w:val="00820736"/>
    <w:rsid w:val="008343DD"/>
    <w:rsid w:val="0084302C"/>
    <w:rsid w:val="0085472A"/>
    <w:rsid w:val="00860781"/>
    <w:rsid w:val="008638CB"/>
    <w:rsid w:val="008B76CB"/>
    <w:rsid w:val="008C3898"/>
    <w:rsid w:val="008C3E83"/>
    <w:rsid w:val="008E07F0"/>
    <w:rsid w:val="008F52FA"/>
    <w:rsid w:val="008F5A0D"/>
    <w:rsid w:val="00924E51"/>
    <w:rsid w:val="00945CBD"/>
    <w:rsid w:val="0095288D"/>
    <w:rsid w:val="009615FD"/>
    <w:rsid w:val="00971EDB"/>
    <w:rsid w:val="009A4D19"/>
    <w:rsid w:val="009A7615"/>
    <w:rsid w:val="009E0569"/>
    <w:rsid w:val="009E7614"/>
    <w:rsid w:val="00A06B93"/>
    <w:rsid w:val="00A57272"/>
    <w:rsid w:val="00A6011A"/>
    <w:rsid w:val="00A6752C"/>
    <w:rsid w:val="00AB69C6"/>
    <w:rsid w:val="00AC29D2"/>
    <w:rsid w:val="00AF7200"/>
    <w:rsid w:val="00B349FB"/>
    <w:rsid w:val="00BC0485"/>
    <w:rsid w:val="00BF27C1"/>
    <w:rsid w:val="00C05BAD"/>
    <w:rsid w:val="00C36E3F"/>
    <w:rsid w:val="00C52D7D"/>
    <w:rsid w:val="00C54D27"/>
    <w:rsid w:val="00C617CD"/>
    <w:rsid w:val="00C72B6A"/>
    <w:rsid w:val="00C94AD4"/>
    <w:rsid w:val="00CD70BF"/>
    <w:rsid w:val="00D24889"/>
    <w:rsid w:val="00D37DC3"/>
    <w:rsid w:val="00D4383D"/>
    <w:rsid w:val="00D9107D"/>
    <w:rsid w:val="00DA12F7"/>
    <w:rsid w:val="00DE05E9"/>
    <w:rsid w:val="00DF0A4D"/>
    <w:rsid w:val="00DF6ACD"/>
    <w:rsid w:val="00E159A0"/>
    <w:rsid w:val="00E20105"/>
    <w:rsid w:val="00E330B1"/>
    <w:rsid w:val="00E33510"/>
    <w:rsid w:val="00E44B57"/>
    <w:rsid w:val="00E644BD"/>
    <w:rsid w:val="00E6471F"/>
    <w:rsid w:val="00E84579"/>
    <w:rsid w:val="00E86B1F"/>
    <w:rsid w:val="00EB2FF7"/>
    <w:rsid w:val="00EB426F"/>
    <w:rsid w:val="00ED4D84"/>
    <w:rsid w:val="00F04AEA"/>
    <w:rsid w:val="00F127BD"/>
    <w:rsid w:val="00F22635"/>
    <w:rsid w:val="00F27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833CED"/>
  <w15:chartTrackingRefBased/>
  <w15:docId w15:val="{9D9AB4EE-D914-4DEF-9A6A-5697A107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72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5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BD"/>
    <w:rPr>
      <w:rFonts w:ascii="Segoe UI" w:hAnsi="Segoe UI" w:cs="Segoe UI"/>
      <w:sz w:val="18"/>
      <w:szCs w:val="18"/>
    </w:rPr>
  </w:style>
  <w:style w:type="paragraph" w:styleId="ListParagraph">
    <w:name w:val="List Paragraph"/>
    <w:basedOn w:val="Normal"/>
    <w:uiPriority w:val="34"/>
    <w:qFormat/>
    <w:rsid w:val="009E7614"/>
    <w:pPr>
      <w:ind w:left="720"/>
      <w:contextualSpacing/>
    </w:pPr>
  </w:style>
  <w:style w:type="paragraph" w:styleId="Header">
    <w:name w:val="header"/>
    <w:basedOn w:val="Normal"/>
    <w:link w:val="HeaderChar"/>
    <w:uiPriority w:val="99"/>
    <w:unhideWhenUsed/>
    <w:rsid w:val="00EB2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FF7"/>
  </w:style>
  <w:style w:type="paragraph" w:styleId="Footer">
    <w:name w:val="footer"/>
    <w:basedOn w:val="Normal"/>
    <w:link w:val="FooterChar"/>
    <w:uiPriority w:val="99"/>
    <w:unhideWhenUsed/>
    <w:rsid w:val="00EB2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FF7"/>
  </w:style>
  <w:style w:type="character" w:styleId="CommentReference">
    <w:name w:val="annotation reference"/>
    <w:basedOn w:val="DefaultParagraphFont"/>
    <w:uiPriority w:val="99"/>
    <w:semiHidden/>
    <w:unhideWhenUsed/>
    <w:rsid w:val="006B6D38"/>
    <w:rPr>
      <w:sz w:val="16"/>
      <w:szCs w:val="16"/>
    </w:rPr>
  </w:style>
  <w:style w:type="paragraph" w:styleId="CommentText">
    <w:name w:val="annotation text"/>
    <w:basedOn w:val="Normal"/>
    <w:link w:val="CommentTextChar"/>
    <w:uiPriority w:val="99"/>
    <w:semiHidden/>
    <w:unhideWhenUsed/>
    <w:rsid w:val="006B6D38"/>
    <w:pPr>
      <w:spacing w:line="240" w:lineRule="auto"/>
    </w:pPr>
    <w:rPr>
      <w:sz w:val="20"/>
      <w:szCs w:val="20"/>
    </w:rPr>
  </w:style>
  <w:style w:type="character" w:customStyle="1" w:styleId="CommentTextChar">
    <w:name w:val="Comment Text Char"/>
    <w:basedOn w:val="DefaultParagraphFont"/>
    <w:link w:val="CommentText"/>
    <w:uiPriority w:val="99"/>
    <w:semiHidden/>
    <w:rsid w:val="006B6D38"/>
    <w:rPr>
      <w:sz w:val="20"/>
      <w:szCs w:val="20"/>
    </w:rPr>
  </w:style>
  <w:style w:type="paragraph" w:styleId="CommentSubject">
    <w:name w:val="annotation subject"/>
    <w:basedOn w:val="CommentText"/>
    <w:next w:val="CommentText"/>
    <w:link w:val="CommentSubjectChar"/>
    <w:uiPriority w:val="99"/>
    <w:semiHidden/>
    <w:unhideWhenUsed/>
    <w:rsid w:val="006B6D38"/>
    <w:rPr>
      <w:b/>
      <w:bCs/>
    </w:rPr>
  </w:style>
  <w:style w:type="character" w:customStyle="1" w:styleId="CommentSubjectChar">
    <w:name w:val="Comment Subject Char"/>
    <w:basedOn w:val="CommentTextChar"/>
    <w:link w:val="CommentSubject"/>
    <w:uiPriority w:val="99"/>
    <w:semiHidden/>
    <w:rsid w:val="006B6D38"/>
    <w:rPr>
      <w:b/>
      <w:bCs/>
      <w:sz w:val="20"/>
      <w:szCs w:val="20"/>
    </w:rPr>
  </w:style>
  <w:style w:type="paragraph" w:styleId="NormalWeb">
    <w:name w:val="Normal (Web)"/>
    <w:basedOn w:val="Normal"/>
    <w:uiPriority w:val="99"/>
    <w:semiHidden/>
    <w:unhideWhenUsed/>
    <w:rsid w:val="007F2E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C3E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918020">
      <w:bodyDiv w:val="1"/>
      <w:marLeft w:val="0"/>
      <w:marRight w:val="0"/>
      <w:marTop w:val="0"/>
      <w:marBottom w:val="0"/>
      <w:divBdr>
        <w:top w:val="none" w:sz="0" w:space="0" w:color="auto"/>
        <w:left w:val="none" w:sz="0" w:space="0" w:color="auto"/>
        <w:bottom w:val="none" w:sz="0" w:space="0" w:color="auto"/>
        <w:right w:val="none" w:sz="0" w:space="0" w:color="auto"/>
      </w:divBdr>
    </w:div>
    <w:div w:id="186374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WPS@children1st.org.uk" TargetMode="External"/><Relationship Id="rId1" Type="http://schemas.openxmlformats.org/officeDocument/2006/relationships/hyperlink" Target="mailto:CWPS@children1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28AEA9-04A4-42A3-8080-704C3A4FFD89}">
  <ds:schemaRefs>
    <ds:schemaRef ds:uri="http://schemas.microsoft.com/sharepoint/v3/contenttype/forms"/>
  </ds:schemaRefs>
</ds:datastoreItem>
</file>

<file path=customXml/itemProps2.xml><?xml version="1.0" encoding="utf-8"?>
<ds:datastoreItem xmlns:ds="http://schemas.openxmlformats.org/officeDocument/2006/customXml" ds:itemID="{606DA8E7-2850-4847-92A8-5B697F805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74EE61-00B0-4145-BD90-A5278FFAA3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Ross</dc:creator>
  <cp:keywords/>
  <dc:description/>
  <cp:lastModifiedBy>Sally Ross</cp:lastModifiedBy>
  <cp:revision>103</cp:revision>
  <dcterms:created xsi:type="dcterms:W3CDTF">2020-08-17T11:43:00Z</dcterms:created>
  <dcterms:modified xsi:type="dcterms:W3CDTF">2021-08-12T13:40:00Z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