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691A" w14:textId="181C6644" w:rsidR="00912BE3" w:rsidRPr="00573867" w:rsidRDefault="004D4514" w:rsidP="00606905">
      <w:pPr>
        <w:pStyle w:val="Heading1"/>
        <w:spacing w:line="360" w:lineRule="auto"/>
        <w:jc w:val="center"/>
        <w:rPr>
          <w:rFonts w:asciiTheme="minorHAnsi" w:hAnsiTheme="minorHAnsi" w:cstheme="minorHAnsi"/>
          <w:b/>
          <w:bCs/>
          <w:color w:val="01ACE9"/>
          <w:sz w:val="28"/>
          <w:szCs w:val="28"/>
        </w:rPr>
      </w:pPr>
      <w:r w:rsidRPr="00573867">
        <w:rPr>
          <w:rFonts w:asciiTheme="minorHAnsi" w:hAnsiTheme="minorHAnsi" w:cstheme="minorHAnsi"/>
          <w:b/>
          <w:bCs/>
          <w:color w:val="01ACE9"/>
          <w:sz w:val="28"/>
          <w:szCs w:val="28"/>
        </w:rPr>
        <w:t xml:space="preserve">Respond to </w:t>
      </w:r>
      <w:r w:rsidR="00EB20AA" w:rsidRPr="00573867">
        <w:rPr>
          <w:rFonts w:asciiTheme="minorHAnsi" w:hAnsiTheme="minorHAnsi" w:cstheme="minorHAnsi"/>
          <w:b/>
          <w:bCs/>
          <w:color w:val="01ACE9"/>
          <w:sz w:val="28"/>
          <w:szCs w:val="28"/>
        </w:rPr>
        <w:t xml:space="preserve">a </w:t>
      </w:r>
      <w:r w:rsidRPr="00573867">
        <w:rPr>
          <w:rFonts w:asciiTheme="minorHAnsi" w:hAnsiTheme="minorHAnsi" w:cstheme="minorHAnsi"/>
          <w:b/>
          <w:bCs/>
          <w:color w:val="01ACE9"/>
          <w:sz w:val="28"/>
          <w:szCs w:val="28"/>
        </w:rPr>
        <w:t>Concern</w:t>
      </w:r>
    </w:p>
    <w:p w14:paraId="68D46997" w14:textId="77777777" w:rsidR="00912BE3" w:rsidRDefault="00912BE3" w:rsidP="00470A41">
      <w:pPr>
        <w:spacing w:line="360" w:lineRule="auto"/>
        <w:rPr>
          <w:rFonts w:ascii="Arial" w:hAnsi="Arial" w:cs="Arial"/>
          <w:b/>
          <w:bCs/>
          <w:sz w:val="28"/>
          <w:szCs w:val="28"/>
        </w:rPr>
      </w:pPr>
    </w:p>
    <w:p w14:paraId="5F90749E" w14:textId="4825FFC2" w:rsidR="00047F74" w:rsidRPr="00F82316" w:rsidRDefault="00782A69" w:rsidP="00DB67BD">
      <w:pPr>
        <w:spacing w:line="360" w:lineRule="auto"/>
        <w:rPr>
          <w:rStyle w:val="Heading1Char"/>
          <w:rFonts w:asciiTheme="minorHAnsi" w:hAnsiTheme="minorHAnsi" w:cstheme="minorHAnsi"/>
          <w:b/>
          <w:bCs/>
          <w:color w:val="auto"/>
          <w:sz w:val="22"/>
          <w:szCs w:val="22"/>
        </w:rPr>
      </w:pPr>
      <w:r w:rsidRPr="00F82316">
        <w:rPr>
          <w:rStyle w:val="Heading1Char"/>
          <w:rFonts w:asciiTheme="minorHAnsi" w:hAnsiTheme="minorHAnsi" w:cstheme="minorHAnsi"/>
          <w:b/>
          <w:bCs/>
          <w:color w:val="auto"/>
          <w:sz w:val="22"/>
          <w:szCs w:val="22"/>
        </w:rPr>
        <w:t xml:space="preserve">Checklist </w:t>
      </w:r>
      <w:r w:rsidR="00912BE3" w:rsidRPr="00F82316">
        <w:rPr>
          <w:rStyle w:val="Heading1Char"/>
          <w:rFonts w:asciiTheme="minorHAnsi" w:hAnsiTheme="minorHAnsi" w:cstheme="minorHAnsi"/>
          <w:b/>
          <w:bCs/>
          <w:color w:val="auto"/>
          <w:sz w:val="22"/>
          <w:szCs w:val="22"/>
        </w:rPr>
        <w:t>for</w:t>
      </w:r>
      <w:r w:rsidR="00861C0B" w:rsidRPr="00F82316">
        <w:rPr>
          <w:rStyle w:val="Heading1Char"/>
          <w:rFonts w:asciiTheme="minorHAnsi" w:hAnsiTheme="minorHAnsi" w:cstheme="minorHAnsi"/>
          <w:b/>
          <w:bCs/>
          <w:color w:val="auto"/>
          <w:sz w:val="22"/>
          <w:szCs w:val="22"/>
        </w:rPr>
        <w:t xml:space="preserve"> </w:t>
      </w:r>
      <w:r w:rsidR="00035FD6" w:rsidRPr="00F82316">
        <w:rPr>
          <w:rStyle w:val="Heading1Char"/>
          <w:rFonts w:asciiTheme="minorHAnsi" w:hAnsiTheme="minorHAnsi" w:cstheme="minorHAnsi"/>
          <w:b/>
          <w:bCs/>
          <w:color w:val="auto"/>
          <w:sz w:val="22"/>
          <w:szCs w:val="22"/>
        </w:rPr>
        <w:t xml:space="preserve">a Responding to Concerns </w:t>
      </w:r>
      <w:r w:rsidR="00B514E5" w:rsidRPr="00F82316">
        <w:rPr>
          <w:rStyle w:val="Heading1Char"/>
          <w:rFonts w:asciiTheme="minorHAnsi" w:hAnsiTheme="minorHAnsi" w:cstheme="minorHAnsi"/>
          <w:b/>
          <w:bCs/>
          <w:color w:val="auto"/>
          <w:sz w:val="22"/>
          <w:szCs w:val="22"/>
        </w:rPr>
        <w:t>procedure</w:t>
      </w:r>
    </w:p>
    <w:p w14:paraId="34700D63" w14:textId="0EEA28A5" w:rsidR="00D73F44" w:rsidRPr="00F82316" w:rsidRDefault="00A155C7" w:rsidP="00F82316">
      <w:pPr>
        <w:spacing w:line="360" w:lineRule="auto"/>
        <w:rPr>
          <w:rFonts w:ascii="Arial" w:hAnsi="Arial" w:cs="Arial"/>
          <w:b/>
          <w:bCs/>
        </w:rPr>
      </w:pPr>
      <w:r>
        <w:rPr>
          <w:rFonts w:ascii="Calibri" w:hAnsi="Calibri" w:cs="Calibri"/>
          <w:noProof/>
          <w:sz w:val="22"/>
          <w:szCs w:val="22"/>
        </w:rPr>
        <w:drawing>
          <wp:inline distT="0" distB="0" distL="0" distR="0" wp14:anchorId="708D3BA6" wp14:editId="5E8A69EA">
            <wp:extent cx="5731510" cy="2402756"/>
            <wp:effectExtent l="0" t="0" r="254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DA6F7E" w14:textId="3B414979" w:rsidR="00797E16" w:rsidRDefault="00797E16" w:rsidP="000F2C61">
      <w:pPr>
        <w:jc w:val="both"/>
        <w:rPr>
          <w:rFonts w:ascii="Calibri" w:hAnsi="Calibri" w:cs="Calibri"/>
          <w:sz w:val="22"/>
          <w:szCs w:val="22"/>
        </w:rPr>
      </w:pPr>
      <w:r w:rsidRPr="002752A5">
        <w:rPr>
          <w:rFonts w:ascii="Calibri" w:hAnsi="Calibri" w:cs="Calibri"/>
          <w:sz w:val="22"/>
          <w:szCs w:val="22"/>
        </w:rPr>
        <w:t xml:space="preserve">It can be very difficult to know what to do if faced with a concern about a child or young person, especially if the concern involves someone you know. </w:t>
      </w:r>
      <w:r w:rsidR="002C559E">
        <w:rPr>
          <w:rFonts w:ascii="Calibri" w:hAnsi="Calibri" w:cs="Calibri"/>
          <w:sz w:val="22"/>
          <w:szCs w:val="22"/>
        </w:rPr>
        <w:t>This</w:t>
      </w:r>
      <w:r w:rsidRPr="002752A5">
        <w:rPr>
          <w:rFonts w:ascii="Calibri" w:hAnsi="Calibri" w:cs="Calibri"/>
          <w:sz w:val="22"/>
          <w:szCs w:val="22"/>
        </w:rPr>
        <w:t xml:space="preserve"> procedure ensures that everyone</w:t>
      </w:r>
      <w:r w:rsidR="001252BA">
        <w:rPr>
          <w:rFonts w:ascii="Calibri" w:hAnsi="Calibri" w:cs="Calibri"/>
          <w:sz w:val="22"/>
          <w:szCs w:val="22"/>
        </w:rPr>
        <w:t xml:space="preserve"> </w:t>
      </w:r>
      <w:r w:rsidR="00FA5935">
        <w:rPr>
          <w:rFonts w:ascii="Calibri" w:hAnsi="Calibri" w:cs="Calibri"/>
          <w:sz w:val="22"/>
          <w:szCs w:val="22"/>
        </w:rPr>
        <w:t>in</w:t>
      </w:r>
      <w:r w:rsidR="001252BA">
        <w:rPr>
          <w:rFonts w:ascii="Calibri" w:hAnsi="Calibri" w:cs="Calibri"/>
          <w:sz w:val="22"/>
          <w:szCs w:val="22"/>
        </w:rPr>
        <w:t xml:space="preserve"> </w:t>
      </w:r>
      <w:r w:rsidR="00606905" w:rsidRPr="00606905">
        <w:rPr>
          <w:rFonts w:ascii="Calibri" w:hAnsi="Calibri" w:cs="Calibri"/>
          <w:sz w:val="22"/>
          <w:szCs w:val="22"/>
        </w:rPr>
        <w:t>your club</w:t>
      </w:r>
      <w:r w:rsidRPr="002752A5">
        <w:rPr>
          <w:rFonts w:ascii="Calibri" w:hAnsi="Calibri" w:cs="Calibri"/>
          <w:sz w:val="22"/>
          <w:szCs w:val="22"/>
        </w:rPr>
        <w:t xml:space="preserve"> is clear on what action to take</w:t>
      </w:r>
      <w:r w:rsidRPr="002752A5">
        <w:rPr>
          <w:rFonts w:ascii="Calibri" w:hAnsi="Calibri" w:cs="Calibri"/>
          <w:color w:val="3366FF"/>
          <w:sz w:val="22"/>
          <w:szCs w:val="22"/>
        </w:rPr>
        <w:t xml:space="preserve"> </w:t>
      </w:r>
      <w:r w:rsidRPr="002752A5">
        <w:rPr>
          <w:rFonts w:ascii="Calibri" w:hAnsi="Calibri" w:cs="Calibri"/>
          <w:sz w:val="22"/>
          <w:szCs w:val="22"/>
        </w:rPr>
        <w:t>in the event of a child wellbeing or child protection concern. It gives volunteers</w:t>
      </w:r>
      <w:r w:rsidR="00445D81">
        <w:rPr>
          <w:rFonts w:ascii="Calibri" w:hAnsi="Calibri" w:cs="Calibri"/>
          <w:sz w:val="22"/>
          <w:szCs w:val="22"/>
        </w:rPr>
        <w:t xml:space="preserve"> and </w:t>
      </w:r>
      <w:r w:rsidR="00891158">
        <w:rPr>
          <w:rFonts w:ascii="Calibri" w:hAnsi="Calibri" w:cs="Calibri"/>
          <w:sz w:val="22"/>
          <w:szCs w:val="22"/>
        </w:rPr>
        <w:t xml:space="preserve">members of </w:t>
      </w:r>
      <w:r w:rsidR="00445D81">
        <w:rPr>
          <w:rFonts w:ascii="Calibri" w:hAnsi="Calibri" w:cs="Calibri"/>
          <w:sz w:val="22"/>
          <w:szCs w:val="22"/>
        </w:rPr>
        <w:t>staff</w:t>
      </w:r>
      <w:r w:rsidRPr="002752A5">
        <w:rPr>
          <w:rFonts w:ascii="Calibri" w:hAnsi="Calibri" w:cs="Calibri"/>
          <w:sz w:val="22"/>
          <w:szCs w:val="22"/>
        </w:rPr>
        <w:t xml:space="preserve"> clear,</w:t>
      </w:r>
      <w:r w:rsidRPr="002752A5">
        <w:rPr>
          <w:rFonts w:ascii="Calibri" w:hAnsi="Calibri" w:cs="Calibri"/>
          <w:color w:val="3366FF"/>
          <w:sz w:val="22"/>
          <w:szCs w:val="22"/>
        </w:rPr>
        <w:t xml:space="preserve"> </w:t>
      </w:r>
      <w:r w:rsidRPr="002752A5">
        <w:rPr>
          <w:rFonts w:ascii="Calibri" w:hAnsi="Calibri" w:cs="Calibri"/>
          <w:sz w:val="22"/>
          <w:szCs w:val="22"/>
        </w:rPr>
        <w:t>important steps to follow</w:t>
      </w:r>
      <w:r w:rsidR="00FA5935">
        <w:rPr>
          <w:rFonts w:ascii="Calibri" w:hAnsi="Calibri" w:cs="Calibri"/>
          <w:sz w:val="22"/>
          <w:szCs w:val="22"/>
        </w:rPr>
        <w:t xml:space="preserve">, </w:t>
      </w:r>
      <w:r w:rsidRPr="002752A5">
        <w:rPr>
          <w:rFonts w:ascii="Calibri" w:hAnsi="Calibri" w:cs="Calibri"/>
          <w:sz w:val="22"/>
          <w:szCs w:val="22"/>
        </w:rPr>
        <w:t>ensuring action is taken quickly and in the best interests of child</w:t>
      </w:r>
      <w:r w:rsidR="00891158">
        <w:rPr>
          <w:rFonts w:ascii="Calibri" w:hAnsi="Calibri" w:cs="Calibri"/>
          <w:sz w:val="22"/>
          <w:szCs w:val="22"/>
        </w:rPr>
        <w:t xml:space="preserve">ren and </w:t>
      </w:r>
      <w:r w:rsidRPr="002752A5">
        <w:rPr>
          <w:rFonts w:ascii="Calibri" w:hAnsi="Calibri" w:cs="Calibri"/>
          <w:sz w:val="22"/>
          <w:szCs w:val="22"/>
        </w:rPr>
        <w:t>young pe</w:t>
      </w:r>
      <w:r w:rsidR="00891158">
        <w:rPr>
          <w:rFonts w:ascii="Calibri" w:hAnsi="Calibri" w:cs="Calibri"/>
          <w:sz w:val="22"/>
          <w:szCs w:val="22"/>
        </w:rPr>
        <w:t>ople</w:t>
      </w:r>
      <w:r w:rsidRPr="002752A5">
        <w:rPr>
          <w:rFonts w:ascii="Calibri" w:hAnsi="Calibri" w:cs="Calibri"/>
          <w:sz w:val="22"/>
          <w:szCs w:val="22"/>
        </w:rPr>
        <w:t>.</w:t>
      </w:r>
    </w:p>
    <w:p w14:paraId="2A902476" w14:textId="77777777" w:rsidR="000F2C61" w:rsidRPr="00606905" w:rsidRDefault="000F2C61" w:rsidP="000F2C61">
      <w:pPr>
        <w:jc w:val="both"/>
        <w:rPr>
          <w:rFonts w:ascii="Calibri" w:hAnsi="Calibri" w:cs="Calibri"/>
          <w:sz w:val="22"/>
          <w:szCs w:val="22"/>
        </w:rPr>
      </w:pPr>
    </w:p>
    <w:p w14:paraId="03EF4B9C" w14:textId="1DBD8429" w:rsidR="00797E16" w:rsidRPr="00606905" w:rsidRDefault="006F4F1F" w:rsidP="000F2C61">
      <w:pPr>
        <w:pStyle w:val="Heading1"/>
        <w:spacing w:before="0"/>
        <w:rPr>
          <w:rFonts w:asciiTheme="minorHAnsi" w:hAnsiTheme="minorHAnsi" w:cstheme="minorHAnsi"/>
          <w:b/>
          <w:bCs/>
          <w:color w:val="auto"/>
          <w:sz w:val="22"/>
          <w:szCs w:val="22"/>
        </w:rPr>
      </w:pPr>
      <w:r w:rsidRPr="00606905">
        <w:rPr>
          <w:rFonts w:asciiTheme="minorHAnsi" w:hAnsiTheme="minorHAnsi" w:cstheme="minorHAnsi"/>
          <w:b/>
          <w:bCs/>
          <w:color w:val="auto"/>
          <w:sz w:val="22"/>
          <w:szCs w:val="22"/>
        </w:rPr>
        <w:t xml:space="preserve">Defining </w:t>
      </w:r>
      <w:r w:rsidR="00761A5F">
        <w:rPr>
          <w:rFonts w:asciiTheme="minorHAnsi" w:hAnsiTheme="minorHAnsi" w:cstheme="minorHAnsi"/>
          <w:b/>
          <w:bCs/>
          <w:color w:val="auto"/>
          <w:sz w:val="22"/>
          <w:szCs w:val="22"/>
        </w:rPr>
        <w:t>c</w:t>
      </w:r>
      <w:r w:rsidR="00797E16" w:rsidRPr="00606905">
        <w:rPr>
          <w:rFonts w:asciiTheme="minorHAnsi" w:hAnsiTheme="minorHAnsi" w:cstheme="minorHAnsi"/>
          <w:b/>
          <w:bCs/>
          <w:color w:val="auto"/>
          <w:sz w:val="22"/>
          <w:szCs w:val="22"/>
        </w:rPr>
        <w:t xml:space="preserve">hild </w:t>
      </w:r>
      <w:r w:rsidR="00761A5F">
        <w:rPr>
          <w:rFonts w:asciiTheme="minorHAnsi" w:hAnsiTheme="minorHAnsi" w:cstheme="minorHAnsi"/>
          <w:b/>
          <w:bCs/>
          <w:color w:val="auto"/>
          <w:sz w:val="22"/>
          <w:szCs w:val="22"/>
        </w:rPr>
        <w:t>w</w:t>
      </w:r>
      <w:r w:rsidR="00797E16" w:rsidRPr="00606905">
        <w:rPr>
          <w:rFonts w:asciiTheme="minorHAnsi" w:hAnsiTheme="minorHAnsi" w:cstheme="minorHAnsi"/>
          <w:b/>
          <w:bCs/>
          <w:color w:val="auto"/>
          <w:sz w:val="22"/>
          <w:szCs w:val="22"/>
        </w:rPr>
        <w:t xml:space="preserve">ellbeing </w:t>
      </w:r>
      <w:r w:rsidR="00761A5F">
        <w:rPr>
          <w:rFonts w:asciiTheme="minorHAnsi" w:hAnsiTheme="minorHAnsi" w:cstheme="minorHAnsi"/>
          <w:b/>
          <w:bCs/>
          <w:color w:val="auto"/>
          <w:sz w:val="22"/>
          <w:szCs w:val="22"/>
        </w:rPr>
        <w:t>c</w:t>
      </w:r>
      <w:r w:rsidR="00797E16" w:rsidRPr="00606905">
        <w:rPr>
          <w:rFonts w:asciiTheme="minorHAnsi" w:hAnsiTheme="minorHAnsi" w:cstheme="minorHAnsi"/>
          <w:b/>
          <w:bCs/>
          <w:color w:val="auto"/>
          <w:sz w:val="22"/>
          <w:szCs w:val="22"/>
        </w:rPr>
        <w:t xml:space="preserve">oncerns </w:t>
      </w:r>
    </w:p>
    <w:p w14:paraId="2FE0C4C8" w14:textId="0A83E7F3" w:rsidR="00985D3C" w:rsidRDefault="00797E16" w:rsidP="000F2C61">
      <w:pPr>
        <w:jc w:val="both"/>
        <w:rPr>
          <w:rFonts w:ascii="Calibri" w:hAnsi="Calibri" w:cs="Calibri"/>
          <w:iCs/>
          <w:sz w:val="22"/>
          <w:szCs w:val="22"/>
        </w:rPr>
      </w:pPr>
      <w:r w:rsidRPr="00742376">
        <w:rPr>
          <w:rFonts w:ascii="Calibri" w:hAnsi="Calibri" w:cs="Calibri"/>
          <w:iCs/>
          <w:sz w:val="22"/>
          <w:szCs w:val="22"/>
        </w:rPr>
        <w:t>Child wellbeing concerns are those that</w:t>
      </w:r>
      <w:r w:rsidR="00761A5F">
        <w:rPr>
          <w:rFonts w:ascii="Calibri" w:hAnsi="Calibri" w:cs="Calibri"/>
          <w:iCs/>
          <w:sz w:val="22"/>
          <w:szCs w:val="22"/>
        </w:rPr>
        <w:t>,</w:t>
      </w:r>
      <w:r w:rsidRPr="00742376">
        <w:rPr>
          <w:rFonts w:ascii="Calibri" w:hAnsi="Calibri" w:cs="Calibri"/>
          <w:iCs/>
          <w:sz w:val="22"/>
          <w:szCs w:val="22"/>
        </w:rPr>
        <w:t xml:space="preserve"> in isolation, do not always meet the threshold for a child protection referral but still have an impact on the wellbeing of the child or young person.</w:t>
      </w:r>
      <w:r w:rsidR="00132DE1">
        <w:rPr>
          <w:rFonts w:ascii="Calibri" w:hAnsi="Calibri" w:cs="Calibri"/>
          <w:iCs/>
          <w:sz w:val="22"/>
          <w:szCs w:val="22"/>
        </w:rPr>
        <w:t xml:space="preserve"> A range of experiences can have negative </w:t>
      </w:r>
      <w:r w:rsidR="00B82559">
        <w:rPr>
          <w:rFonts w:ascii="Calibri" w:hAnsi="Calibri" w:cs="Calibri"/>
          <w:iCs/>
          <w:sz w:val="22"/>
          <w:szCs w:val="22"/>
        </w:rPr>
        <w:t>effects</w:t>
      </w:r>
      <w:r w:rsidR="00132DE1">
        <w:rPr>
          <w:rFonts w:ascii="Calibri" w:hAnsi="Calibri" w:cs="Calibri"/>
          <w:iCs/>
          <w:sz w:val="22"/>
          <w:szCs w:val="22"/>
        </w:rPr>
        <w:t xml:space="preserve"> on children and young people</w:t>
      </w:r>
      <w:r w:rsidR="00B82559">
        <w:rPr>
          <w:rFonts w:ascii="Calibri" w:hAnsi="Calibri" w:cs="Calibri"/>
          <w:iCs/>
          <w:sz w:val="22"/>
          <w:szCs w:val="22"/>
        </w:rPr>
        <w:t xml:space="preserve">, for example </w:t>
      </w:r>
      <w:r w:rsidRPr="00742376">
        <w:rPr>
          <w:rFonts w:ascii="Calibri" w:hAnsi="Calibri" w:cs="Calibri"/>
          <w:iCs/>
          <w:sz w:val="22"/>
          <w:szCs w:val="22"/>
        </w:rPr>
        <w:t>bullying, mental health concerns, bereavement, family separation</w:t>
      </w:r>
      <w:r w:rsidR="00A24727">
        <w:rPr>
          <w:rFonts w:ascii="Calibri" w:hAnsi="Calibri" w:cs="Calibri"/>
          <w:iCs/>
          <w:sz w:val="22"/>
          <w:szCs w:val="22"/>
        </w:rPr>
        <w:t xml:space="preserve"> or</w:t>
      </w:r>
      <w:r w:rsidRPr="00742376">
        <w:rPr>
          <w:rFonts w:ascii="Calibri" w:hAnsi="Calibri" w:cs="Calibri"/>
          <w:iCs/>
          <w:sz w:val="22"/>
          <w:szCs w:val="22"/>
        </w:rPr>
        <w:t xml:space="preserve"> parents pushing their child too hard in sport</w:t>
      </w:r>
      <w:r w:rsidR="00C73622">
        <w:rPr>
          <w:rFonts w:ascii="Calibri" w:hAnsi="Calibri" w:cs="Calibri"/>
          <w:iCs/>
          <w:sz w:val="22"/>
          <w:szCs w:val="22"/>
        </w:rPr>
        <w:t>.</w:t>
      </w:r>
      <w:r w:rsidR="00FA5935">
        <w:rPr>
          <w:rFonts w:ascii="Calibri" w:hAnsi="Calibri" w:cs="Calibri"/>
          <w:iCs/>
          <w:sz w:val="22"/>
          <w:szCs w:val="22"/>
        </w:rPr>
        <w:t xml:space="preserve"> </w:t>
      </w:r>
    </w:p>
    <w:p w14:paraId="3321AB37" w14:textId="77777777" w:rsidR="001E2DF9" w:rsidRDefault="001E2DF9" w:rsidP="000F2C61">
      <w:pPr>
        <w:jc w:val="both"/>
        <w:rPr>
          <w:rFonts w:ascii="Calibri" w:hAnsi="Calibri" w:cs="Calibri"/>
          <w:iCs/>
          <w:sz w:val="22"/>
          <w:szCs w:val="22"/>
        </w:rPr>
      </w:pPr>
    </w:p>
    <w:p w14:paraId="0B85CC2D" w14:textId="2C7E28BE" w:rsidR="00E909CF" w:rsidRDefault="00E909CF" w:rsidP="000F2C61">
      <w:pPr>
        <w:jc w:val="both"/>
        <w:rPr>
          <w:rFonts w:ascii="Calibri" w:hAnsi="Calibri" w:cs="Calibri"/>
          <w:iCs/>
          <w:sz w:val="22"/>
          <w:szCs w:val="22"/>
        </w:rPr>
      </w:pPr>
      <w:r>
        <w:rPr>
          <w:rFonts w:ascii="Calibri" w:hAnsi="Calibri" w:cs="Calibri"/>
          <w:iCs/>
          <w:sz w:val="22"/>
          <w:szCs w:val="22"/>
        </w:rPr>
        <w:t>There may also be scenario</w:t>
      </w:r>
      <w:r w:rsidR="00E17D58">
        <w:rPr>
          <w:rFonts w:ascii="Calibri" w:hAnsi="Calibri" w:cs="Calibri"/>
          <w:iCs/>
          <w:sz w:val="22"/>
          <w:szCs w:val="22"/>
        </w:rPr>
        <w:t>s</w:t>
      </w:r>
      <w:r>
        <w:rPr>
          <w:rFonts w:ascii="Calibri" w:hAnsi="Calibri" w:cs="Calibri"/>
          <w:iCs/>
          <w:sz w:val="22"/>
          <w:szCs w:val="22"/>
        </w:rPr>
        <w:t xml:space="preserve"> where a volunteer or member</w:t>
      </w:r>
      <w:r w:rsidR="00A24727">
        <w:rPr>
          <w:rFonts w:ascii="Calibri" w:hAnsi="Calibri" w:cs="Calibri"/>
          <w:iCs/>
          <w:sz w:val="22"/>
          <w:szCs w:val="22"/>
        </w:rPr>
        <w:t xml:space="preserve"> of</w:t>
      </w:r>
      <w:r>
        <w:rPr>
          <w:rFonts w:ascii="Calibri" w:hAnsi="Calibri" w:cs="Calibri"/>
          <w:iCs/>
          <w:sz w:val="22"/>
          <w:szCs w:val="22"/>
        </w:rPr>
        <w:t xml:space="preserve"> </w:t>
      </w:r>
      <w:r w:rsidR="00A24727">
        <w:rPr>
          <w:rFonts w:ascii="Calibri" w:hAnsi="Calibri" w:cs="Calibri"/>
          <w:iCs/>
          <w:sz w:val="22"/>
          <w:szCs w:val="22"/>
        </w:rPr>
        <w:t xml:space="preserve">staff </w:t>
      </w:r>
      <w:r w:rsidR="00593D5E">
        <w:rPr>
          <w:rFonts w:ascii="Calibri" w:hAnsi="Calibri" w:cs="Calibri"/>
          <w:iCs/>
          <w:sz w:val="22"/>
          <w:szCs w:val="22"/>
        </w:rPr>
        <w:t>could</w:t>
      </w:r>
      <w:r w:rsidR="001831CF">
        <w:rPr>
          <w:rFonts w:ascii="Calibri" w:hAnsi="Calibri" w:cs="Calibri"/>
          <w:iCs/>
          <w:sz w:val="22"/>
          <w:szCs w:val="22"/>
        </w:rPr>
        <w:t xml:space="preserve"> have an</w:t>
      </w:r>
      <w:r w:rsidR="00593D5E">
        <w:rPr>
          <w:rFonts w:ascii="Calibri" w:hAnsi="Calibri" w:cs="Calibri"/>
          <w:iCs/>
          <w:sz w:val="22"/>
          <w:szCs w:val="22"/>
        </w:rPr>
        <w:t xml:space="preserve"> impact on the wellbeing of a child or young person due to </w:t>
      </w:r>
      <w:r w:rsidR="00BA4871">
        <w:rPr>
          <w:rFonts w:ascii="Calibri" w:hAnsi="Calibri" w:cs="Calibri"/>
          <w:iCs/>
          <w:sz w:val="22"/>
          <w:szCs w:val="22"/>
        </w:rPr>
        <w:t xml:space="preserve">their </w:t>
      </w:r>
      <w:r w:rsidR="00593D5E">
        <w:rPr>
          <w:rFonts w:ascii="Calibri" w:hAnsi="Calibri" w:cs="Calibri"/>
          <w:iCs/>
          <w:sz w:val="22"/>
          <w:szCs w:val="22"/>
        </w:rPr>
        <w:t>poor practice</w:t>
      </w:r>
      <w:r w:rsidR="007B790E">
        <w:rPr>
          <w:rFonts w:ascii="Calibri" w:hAnsi="Calibri" w:cs="Calibri"/>
          <w:iCs/>
          <w:sz w:val="22"/>
          <w:szCs w:val="22"/>
        </w:rPr>
        <w:t>.</w:t>
      </w:r>
      <w:r w:rsidR="00FA5935">
        <w:rPr>
          <w:rFonts w:ascii="Calibri" w:hAnsi="Calibri" w:cs="Calibri"/>
          <w:iCs/>
          <w:sz w:val="22"/>
          <w:szCs w:val="22"/>
        </w:rPr>
        <w:t xml:space="preserve"> </w:t>
      </w:r>
      <w:r w:rsidR="007B790E">
        <w:rPr>
          <w:rFonts w:ascii="Calibri" w:hAnsi="Calibri" w:cs="Calibri"/>
          <w:iCs/>
          <w:sz w:val="22"/>
          <w:szCs w:val="22"/>
        </w:rPr>
        <w:t xml:space="preserve">Examples </w:t>
      </w:r>
      <w:r w:rsidR="001831CF">
        <w:rPr>
          <w:rFonts w:ascii="Calibri" w:hAnsi="Calibri" w:cs="Calibri"/>
          <w:iCs/>
          <w:sz w:val="22"/>
          <w:szCs w:val="22"/>
        </w:rPr>
        <w:t>may</w:t>
      </w:r>
      <w:r w:rsidR="007B790E">
        <w:rPr>
          <w:rFonts w:ascii="Calibri" w:hAnsi="Calibri" w:cs="Calibri"/>
          <w:iCs/>
          <w:sz w:val="22"/>
          <w:szCs w:val="22"/>
        </w:rPr>
        <w:t xml:space="preserve"> include</w:t>
      </w:r>
      <w:r w:rsidR="00593D5E">
        <w:rPr>
          <w:rFonts w:ascii="Calibri" w:hAnsi="Calibri" w:cs="Calibri"/>
          <w:iCs/>
          <w:sz w:val="22"/>
          <w:szCs w:val="22"/>
        </w:rPr>
        <w:t xml:space="preserve"> </w:t>
      </w:r>
      <w:r w:rsidR="00E17D58">
        <w:rPr>
          <w:rFonts w:ascii="Calibri" w:hAnsi="Calibri" w:cs="Calibri"/>
          <w:iCs/>
          <w:sz w:val="22"/>
          <w:szCs w:val="22"/>
        </w:rPr>
        <w:t>shouting aggressively, pu</w:t>
      </w:r>
      <w:r w:rsidR="00B0471D">
        <w:rPr>
          <w:rFonts w:ascii="Calibri" w:hAnsi="Calibri" w:cs="Calibri"/>
          <w:iCs/>
          <w:sz w:val="22"/>
          <w:szCs w:val="22"/>
        </w:rPr>
        <w:t xml:space="preserve">nishing </w:t>
      </w:r>
      <w:r w:rsidR="00D70EBB">
        <w:rPr>
          <w:rFonts w:ascii="Calibri" w:hAnsi="Calibri" w:cs="Calibri"/>
          <w:iCs/>
          <w:sz w:val="22"/>
          <w:szCs w:val="22"/>
        </w:rPr>
        <w:t xml:space="preserve">children and young people </w:t>
      </w:r>
      <w:r w:rsidR="00B0471D">
        <w:rPr>
          <w:rFonts w:ascii="Calibri" w:hAnsi="Calibri" w:cs="Calibri"/>
          <w:iCs/>
          <w:sz w:val="22"/>
          <w:szCs w:val="22"/>
        </w:rPr>
        <w:t>through extra drills/exercises</w:t>
      </w:r>
      <w:r w:rsidR="002B2490">
        <w:rPr>
          <w:rFonts w:ascii="Calibri" w:hAnsi="Calibri" w:cs="Calibri"/>
          <w:iCs/>
          <w:sz w:val="22"/>
          <w:szCs w:val="22"/>
        </w:rPr>
        <w:t>,</w:t>
      </w:r>
      <w:r w:rsidR="00B0471D">
        <w:rPr>
          <w:rFonts w:ascii="Calibri" w:hAnsi="Calibri" w:cs="Calibri"/>
          <w:iCs/>
          <w:sz w:val="22"/>
          <w:szCs w:val="22"/>
        </w:rPr>
        <w:t xml:space="preserve"> </w:t>
      </w:r>
      <w:r w:rsidR="002B2490">
        <w:rPr>
          <w:rFonts w:ascii="Calibri" w:hAnsi="Calibri" w:cs="Calibri"/>
          <w:iCs/>
          <w:sz w:val="22"/>
          <w:szCs w:val="22"/>
        </w:rPr>
        <w:t xml:space="preserve">singling </w:t>
      </w:r>
      <w:proofErr w:type="gramStart"/>
      <w:r w:rsidR="002B2490">
        <w:rPr>
          <w:rFonts w:ascii="Calibri" w:hAnsi="Calibri" w:cs="Calibri"/>
          <w:iCs/>
          <w:sz w:val="22"/>
          <w:szCs w:val="22"/>
        </w:rPr>
        <w:t>children</w:t>
      </w:r>
      <w:proofErr w:type="gramEnd"/>
      <w:r w:rsidR="002B2490">
        <w:rPr>
          <w:rFonts w:ascii="Calibri" w:hAnsi="Calibri" w:cs="Calibri"/>
          <w:iCs/>
          <w:sz w:val="22"/>
          <w:szCs w:val="22"/>
        </w:rPr>
        <w:t xml:space="preserve"> and young people out in front of peers </w:t>
      </w:r>
      <w:r w:rsidR="00B0471D">
        <w:rPr>
          <w:rFonts w:ascii="Calibri" w:hAnsi="Calibri" w:cs="Calibri"/>
          <w:iCs/>
          <w:sz w:val="22"/>
          <w:szCs w:val="22"/>
        </w:rPr>
        <w:t>for minor things such as leaving kit behind</w:t>
      </w:r>
      <w:r w:rsidR="00D83815">
        <w:rPr>
          <w:rFonts w:ascii="Calibri" w:hAnsi="Calibri" w:cs="Calibri"/>
          <w:iCs/>
          <w:sz w:val="22"/>
          <w:szCs w:val="22"/>
        </w:rPr>
        <w:t>,</w:t>
      </w:r>
      <w:r w:rsidR="00F70E96">
        <w:rPr>
          <w:rFonts w:ascii="Calibri" w:hAnsi="Calibri" w:cs="Calibri"/>
          <w:iCs/>
          <w:sz w:val="22"/>
          <w:szCs w:val="22"/>
        </w:rPr>
        <w:t xml:space="preserve"> or</w:t>
      </w:r>
      <w:r w:rsidR="00B0471D">
        <w:rPr>
          <w:rFonts w:ascii="Calibri" w:hAnsi="Calibri" w:cs="Calibri"/>
          <w:iCs/>
          <w:sz w:val="22"/>
          <w:szCs w:val="22"/>
        </w:rPr>
        <w:t xml:space="preserve"> </w:t>
      </w:r>
      <w:r w:rsidR="00F36427">
        <w:rPr>
          <w:rFonts w:ascii="Calibri" w:hAnsi="Calibri" w:cs="Calibri"/>
          <w:iCs/>
          <w:sz w:val="22"/>
          <w:szCs w:val="22"/>
        </w:rPr>
        <w:t xml:space="preserve">communicating with </w:t>
      </w:r>
      <w:r w:rsidR="007B790E">
        <w:rPr>
          <w:rFonts w:ascii="Calibri" w:hAnsi="Calibri" w:cs="Calibri"/>
          <w:iCs/>
          <w:sz w:val="22"/>
          <w:szCs w:val="22"/>
        </w:rPr>
        <w:t xml:space="preserve">children and young people through </w:t>
      </w:r>
      <w:r w:rsidR="00BA4871">
        <w:rPr>
          <w:rFonts w:ascii="Calibri" w:hAnsi="Calibri" w:cs="Calibri"/>
          <w:iCs/>
          <w:sz w:val="22"/>
          <w:szCs w:val="22"/>
        </w:rPr>
        <w:t xml:space="preserve">a </w:t>
      </w:r>
      <w:r w:rsidR="007B790E">
        <w:rPr>
          <w:rFonts w:ascii="Calibri" w:hAnsi="Calibri" w:cs="Calibri"/>
          <w:iCs/>
          <w:sz w:val="22"/>
          <w:szCs w:val="22"/>
        </w:rPr>
        <w:t xml:space="preserve">personal </w:t>
      </w:r>
      <w:r w:rsidR="00F36427">
        <w:rPr>
          <w:rFonts w:ascii="Calibri" w:hAnsi="Calibri" w:cs="Calibri"/>
          <w:iCs/>
          <w:sz w:val="22"/>
          <w:szCs w:val="22"/>
        </w:rPr>
        <w:t xml:space="preserve">social media </w:t>
      </w:r>
      <w:r w:rsidR="007B790E">
        <w:rPr>
          <w:rFonts w:ascii="Calibri" w:hAnsi="Calibri" w:cs="Calibri"/>
          <w:iCs/>
          <w:sz w:val="22"/>
          <w:szCs w:val="22"/>
        </w:rPr>
        <w:t>account</w:t>
      </w:r>
      <w:r w:rsidR="00095282">
        <w:rPr>
          <w:rFonts w:ascii="Calibri" w:hAnsi="Calibri" w:cs="Calibri"/>
          <w:iCs/>
          <w:sz w:val="22"/>
          <w:szCs w:val="22"/>
        </w:rPr>
        <w:t>.</w:t>
      </w:r>
    </w:p>
    <w:p w14:paraId="5AF69178" w14:textId="77777777" w:rsidR="00E909CF" w:rsidRDefault="00E909CF" w:rsidP="000F2C61">
      <w:pPr>
        <w:jc w:val="both"/>
        <w:rPr>
          <w:rFonts w:ascii="Calibri" w:hAnsi="Calibri" w:cs="Calibri"/>
          <w:iCs/>
          <w:sz w:val="22"/>
          <w:szCs w:val="22"/>
        </w:rPr>
      </w:pPr>
    </w:p>
    <w:p w14:paraId="0821AD96" w14:textId="76D399EE" w:rsidR="00797E16" w:rsidRDefault="00797E16" w:rsidP="000F2C61">
      <w:pPr>
        <w:jc w:val="both"/>
        <w:rPr>
          <w:rFonts w:ascii="Calibri" w:hAnsi="Calibri" w:cs="Calibri"/>
          <w:iCs/>
          <w:sz w:val="22"/>
          <w:szCs w:val="22"/>
        </w:rPr>
      </w:pPr>
      <w:r>
        <w:rPr>
          <w:rFonts w:ascii="Calibri" w:hAnsi="Calibri" w:cs="Calibri"/>
          <w:iCs/>
          <w:sz w:val="22"/>
          <w:szCs w:val="22"/>
        </w:rPr>
        <w:t>It is important to note that child wellbeing concerns may</w:t>
      </w:r>
      <w:r w:rsidR="00985D3C">
        <w:rPr>
          <w:rFonts w:ascii="Calibri" w:hAnsi="Calibri" w:cs="Calibri"/>
          <w:iCs/>
          <w:sz w:val="22"/>
          <w:szCs w:val="22"/>
        </w:rPr>
        <w:t>,</w:t>
      </w:r>
      <w:r>
        <w:rPr>
          <w:rFonts w:ascii="Calibri" w:hAnsi="Calibri" w:cs="Calibri"/>
          <w:iCs/>
          <w:sz w:val="22"/>
          <w:szCs w:val="22"/>
        </w:rPr>
        <w:t xml:space="preserve"> with further exploration</w:t>
      </w:r>
      <w:r w:rsidR="00804E53">
        <w:rPr>
          <w:rFonts w:ascii="Calibri" w:hAnsi="Calibri" w:cs="Calibri"/>
          <w:iCs/>
          <w:sz w:val="22"/>
          <w:szCs w:val="22"/>
        </w:rPr>
        <w:t>,</w:t>
      </w:r>
      <w:r>
        <w:rPr>
          <w:rFonts w:ascii="Calibri" w:hAnsi="Calibri" w:cs="Calibri"/>
          <w:iCs/>
          <w:sz w:val="22"/>
          <w:szCs w:val="22"/>
        </w:rPr>
        <w:t xml:space="preserve"> or </w:t>
      </w:r>
      <w:r w:rsidR="00804E53">
        <w:rPr>
          <w:rFonts w:ascii="Calibri" w:hAnsi="Calibri" w:cs="Calibri"/>
          <w:iCs/>
          <w:sz w:val="22"/>
          <w:szCs w:val="22"/>
        </w:rPr>
        <w:t xml:space="preserve">over </w:t>
      </w:r>
      <w:r>
        <w:rPr>
          <w:rFonts w:ascii="Calibri" w:hAnsi="Calibri" w:cs="Calibri"/>
          <w:iCs/>
          <w:sz w:val="22"/>
          <w:szCs w:val="22"/>
        </w:rPr>
        <w:t>time</w:t>
      </w:r>
      <w:r w:rsidR="00804E53">
        <w:rPr>
          <w:rFonts w:ascii="Calibri" w:hAnsi="Calibri" w:cs="Calibri"/>
          <w:iCs/>
          <w:sz w:val="22"/>
          <w:szCs w:val="22"/>
        </w:rPr>
        <w:t>,</w:t>
      </w:r>
      <w:r>
        <w:rPr>
          <w:rFonts w:ascii="Calibri" w:hAnsi="Calibri" w:cs="Calibri"/>
          <w:iCs/>
          <w:sz w:val="22"/>
          <w:szCs w:val="22"/>
        </w:rPr>
        <w:t xml:space="preserve"> escalate to </w:t>
      </w:r>
      <w:r w:rsidR="00D361E9">
        <w:rPr>
          <w:rFonts w:ascii="Calibri" w:hAnsi="Calibri" w:cs="Calibri"/>
          <w:iCs/>
          <w:sz w:val="22"/>
          <w:szCs w:val="22"/>
        </w:rPr>
        <w:t xml:space="preserve">become </w:t>
      </w:r>
      <w:r>
        <w:rPr>
          <w:rFonts w:ascii="Calibri" w:hAnsi="Calibri" w:cs="Calibri"/>
          <w:iCs/>
          <w:sz w:val="22"/>
          <w:szCs w:val="22"/>
        </w:rPr>
        <w:t>more significant</w:t>
      </w:r>
      <w:r w:rsidR="0007389E">
        <w:rPr>
          <w:rFonts w:ascii="Calibri" w:hAnsi="Calibri" w:cs="Calibri"/>
          <w:iCs/>
          <w:sz w:val="22"/>
          <w:szCs w:val="22"/>
        </w:rPr>
        <w:t xml:space="preserve"> child protection </w:t>
      </w:r>
      <w:r>
        <w:rPr>
          <w:rFonts w:ascii="Calibri" w:hAnsi="Calibri" w:cs="Calibri"/>
          <w:iCs/>
          <w:sz w:val="22"/>
          <w:szCs w:val="22"/>
        </w:rPr>
        <w:t xml:space="preserve">concerns and therefore it is important to respond </w:t>
      </w:r>
      <w:r w:rsidR="00E42508">
        <w:rPr>
          <w:rFonts w:ascii="Calibri" w:hAnsi="Calibri" w:cs="Calibri"/>
          <w:iCs/>
          <w:sz w:val="22"/>
          <w:szCs w:val="22"/>
        </w:rPr>
        <w:t xml:space="preserve">appropriately and at the </w:t>
      </w:r>
      <w:r>
        <w:rPr>
          <w:rFonts w:ascii="Calibri" w:hAnsi="Calibri" w:cs="Calibri"/>
          <w:iCs/>
          <w:sz w:val="22"/>
          <w:szCs w:val="22"/>
        </w:rPr>
        <w:t>earl</w:t>
      </w:r>
      <w:r w:rsidR="00E42508">
        <w:rPr>
          <w:rFonts w:ascii="Calibri" w:hAnsi="Calibri" w:cs="Calibri"/>
          <w:iCs/>
          <w:sz w:val="22"/>
          <w:szCs w:val="22"/>
        </w:rPr>
        <w:t>iest opportunity</w:t>
      </w:r>
      <w:r>
        <w:rPr>
          <w:rFonts w:ascii="Calibri" w:hAnsi="Calibri" w:cs="Calibri"/>
          <w:iCs/>
          <w:sz w:val="22"/>
          <w:szCs w:val="22"/>
        </w:rPr>
        <w:t>.</w:t>
      </w:r>
    </w:p>
    <w:p w14:paraId="2EC54236" w14:textId="77777777" w:rsidR="000F2C61" w:rsidRDefault="000F2C61" w:rsidP="000F2C61">
      <w:pPr>
        <w:jc w:val="both"/>
        <w:rPr>
          <w:rFonts w:ascii="Calibri" w:hAnsi="Calibri" w:cs="Calibri"/>
          <w:iCs/>
          <w:sz w:val="22"/>
          <w:szCs w:val="22"/>
        </w:rPr>
      </w:pPr>
    </w:p>
    <w:p w14:paraId="7F530679" w14:textId="026CDB95" w:rsidR="00797E16" w:rsidRPr="00606905" w:rsidRDefault="006F4F1F" w:rsidP="000F2C61">
      <w:pPr>
        <w:pStyle w:val="Heading1"/>
        <w:spacing w:before="0"/>
        <w:rPr>
          <w:rFonts w:asciiTheme="minorHAnsi" w:hAnsiTheme="minorHAnsi" w:cstheme="minorHAnsi"/>
          <w:b/>
          <w:bCs/>
          <w:color w:val="auto"/>
          <w:sz w:val="22"/>
          <w:szCs w:val="22"/>
        </w:rPr>
      </w:pPr>
      <w:r w:rsidRPr="00606905">
        <w:rPr>
          <w:rFonts w:asciiTheme="minorHAnsi" w:hAnsiTheme="minorHAnsi" w:cstheme="minorHAnsi"/>
          <w:b/>
          <w:bCs/>
          <w:color w:val="auto"/>
          <w:sz w:val="22"/>
          <w:szCs w:val="22"/>
        </w:rPr>
        <w:t xml:space="preserve">Defining </w:t>
      </w:r>
      <w:r w:rsidR="00D83815">
        <w:rPr>
          <w:rFonts w:asciiTheme="minorHAnsi" w:hAnsiTheme="minorHAnsi" w:cstheme="minorHAnsi"/>
          <w:b/>
          <w:bCs/>
          <w:color w:val="auto"/>
          <w:sz w:val="22"/>
          <w:szCs w:val="22"/>
        </w:rPr>
        <w:t>c</w:t>
      </w:r>
      <w:r w:rsidR="00797E16" w:rsidRPr="00606905">
        <w:rPr>
          <w:rFonts w:asciiTheme="minorHAnsi" w:hAnsiTheme="minorHAnsi" w:cstheme="minorHAnsi"/>
          <w:b/>
          <w:bCs/>
          <w:color w:val="auto"/>
          <w:sz w:val="22"/>
          <w:szCs w:val="22"/>
        </w:rPr>
        <w:t xml:space="preserve">hild </w:t>
      </w:r>
      <w:r w:rsidR="00D83815">
        <w:rPr>
          <w:rFonts w:asciiTheme="minorHAnsi" w:hAnsiTheme="minorHAnsi" w:cstheme="minorHAnsi"/>
          <w:b/>
          <w:bCs/>
          <w:color w:val="auto"/>
          <w:sz w:val="22"/>
          <w:szCs w:val="22"/>
        </w:rPr>
        <w:t>p</w:t>
      </w:r>
      <w:r w:rsidR="00797E16" w:rsidRPr="00606905">
        <w:rPr>
          <w:rFonts w:asciiTheme="minorHAnsi" w:hAnsiTheme="minorHAnsi" w:cstheme="minorHAnsi"/>
          <w:b/>
          <w:bCs/>
          <w:color w:val="auto"/>
          <w:sz w:val="22"/>
          <w:szCs w:val="22"/>
        </w:rPr>
        <w:t xml:space="preserve">rotection </w:t>
      </w:r>
      <w:r w:rsidR="00D83815">
        <w:rPr>
          <w:rFonts w:asciiTheme="minorHAnsi" w:hAnsiTheme="minorHAnsi" w:cstheme="minorHAnsi"/>
          <w:b/>
          <w:bCs/>
          <w:color w:val="auto"/>
          <w:sz w:val="22"/>
          <w:szCs w:val="22"/>
        </w:rPr>
        <w:t>c</w:t>
      </w:r>
      <w:r w:rsidR="00797E16" w:rsidRPr="00606905">
        <w:rPr>
          <w:rFonts w:asciiTheme="minorHAnsi" w:hAnsiTheme="minorHAnsi" w:cstheme="minorHAnsi"/>
          <w:b/>
          <w:bCs/>
          <w:color w:val="auto"/>
          <w:sz w:val="22"/>
          <w:szCs w:val="22"/>
        </w:rPr>
        <w:t>oncerns</w:t>
      </w:r>
    </w:p>
    <w:p w14:paraId="414D5687" w14:textId="21CB7B34" w:rsidR="00F35992" w:rsidRDefault="00DA3477" w:rsidP="000F2C61">
      <w:pPr>
        <w:jc w:val="both"/>
        <w:rPr>
          <w:rFonts w:ascii="Calibri" w:hAnsi="Calibri" w:cs="Calibri"/>
          <w:iCs/>
          <w:sz w:val="22"/>
          <w:szCs w:val="22"/>
        </w:rPr>
      </w:pPr>
      <w:r>
        <w:rPr>
          <w:rFonts w:ascii="Calibri" w:hAnsi="Calibri" w:cs="Calibri"/>
          <w:iCs/>
          <w:sz w:val="22"/>
          <w:szCs w:val="22"/>
        </w:rPr>
        <w:t>In this context, a</w:t>
      </w:r>
      <w:r w:rsidR="004D7B24">
        <w:rPr>
          <w:rFonts w:ascii="Calibri" w:hAnsi="Calibri" w:cs="Calibri"/>
          <w:iCs/>
          <w:sz w:val="22"/>
          <w:szCs w:val="22"/>
        </w:rPr>
        <w:t xml:space="preserve"> child protection concern</w:t>
      </w:r>
      <w:r>
        <w:rPr>
          <w:rFonts w:ascii="Calibri" w:hAnsi="Calibri" w:cs="Calibri"/>
          <w:iCs/>
          <w:sz w:val="22"/>
          <w:szCs w:val="22"/>
        </w:rPr>
        <w:t xml:space="preserve"> is</w:t>
      </w:r>
      <w:r w:rsidR="0014797A">
        <w:rPr>
          <w:rFonts w:ascii="Calibri" w:hAnsi="Calibri" w:cs="Calibri"/>
          <w:iCs/>
          <w:sz w:val="22"/>
          <w:szCs w:val="22"/>
        </w:rPr>
        <w:t xml:space="preserve"> </w:t>
      </w:r>
      <w:r w:rsidR="004D7B24">
        <w:rPr>
          <w:rFonts w:ascii="Calibri" w:hAnsi="Calibri" w:cs="Calibri"/>
          <w:iCs/>
          <w:sz w:val="22"/>
          <w:szCs w:val="22"/>
        </w:rPr>
        <w:t>w</w:t>
      </w:r>
      <w:r w:rsidR="00D25B48">
        <w:rPr>
          <w:rFonts w:ascii="Calibri" w:hAnsi="Calibri" w:cs="Calibri"/>
          <w:iCs/>
          <w:sz w:val="22"/>
          <w:szCs w:val="22"/>
        </w:rPr>
        <w:t xml:space="preserve">here </w:t>
      </w:r>
      <w:r w:rsidR="00765AEE">
        <w:rPr>
          <w:rFonts w:ascii="Calibri" w:hAnsi="Calibri" w:cs="Calibri"/>
          <w:iCs/>
          <w:sz w:val="22"/>
          <w:szCs w:val="22"/>
        </w:rPr>
        <w:t xml:space="preserve">it </w:t>
      </w:r>
      <w:r w:rsidR="00D25B48">
        <w:rPr>
          <w:rFonts w:ascii="Calibri" w:hAnsi="Calibri" w:cs="Calibri"/>
          <w:iCs/>
          <w:sz w:val="22"/>
          <w:szCs w:val="22"/>
        </w:rPr>
        <w:t xml:space="preserve">is believed </w:t>
      </w:r>
      <w:r w:rsidR="00765AEE">
        <w:rPr>
          <w:rFonts w:ascii="Calibri" w:hAnsi="Calibri" w:cs="Calibri"/>
          <w:iCs/>
          <w:sz w:val="22"/>
          <w:szCs w:val="22"/>
        </w:rPr>
        <w:t xml:space="preserve">that a child </w:t>
      </w:r>
      <w:r w:rsidR="00C226B7">
        <w:rPr>
          <w:rFonts w:ascii="Calibri" w:hAnsi="Calibri" w:cs="Calibri"/>
          <w:iCs/>
          <w:sz w:val="22"/>
          <w:szCs w:val="22"/>
        </w:rPr>
        <w:t xml:space="preserve">or young person </w:t>
      </w:r>
      <w:r w:rsidR="00765AEE">
        <w:rPr>
          <w:rFonts w:ascii="Calibri" w:hAnsi="Calibri" w:cs="Calibri"/>
          <w:iCs/>
          <w:sz w:val="22"/>
          <w:szCs w:val="22"/>
        </w:rPr>
        <w:t>may</w:t>
      </w:r>
      <w:r w:rsidR="00D25B48">
        <w:rPr>
          <w:rFonts w:ascii="Calibri" w:hAnsi="Calibri" w:cs="Calibri"/>
          <w:iCs/>
          <w:sz w:val="22"/>
          <w:szCs w:val="22"/>
        </w:rPr>
        <w:t xml:space="preserve"> </w:t>
      </w:r>
      <w:r w:rsidR="004D7B24">
        <w:rPr>
          <w:rFonts w:ascii="Calibri" w:hAnsi="Calibri" w:cs="Calibri"/>
          <w:iCs/>
          <w:sz w:val="22"/>
          <w:szCs w:val="22"/>
        </w:rPr>
        <w:t>have bee</w:t>
      </w:r>
      <w:r w:rsidR="00833E3A">
        <w:rPr>
          <w:rFonts w:ascii="Calibri" w:hAnsi="Calibri" w:cs="Calibri"/>
          <w:iCs/>
          <w:sz w:val="22"/>
          <w:szCs w:val="22"/>
        </w:rPr>
        <w:t xml:space="preserve">n </w:t>
      </w:r>
      <w:r w:rsidR="00626292">
        <w:rPr>
          <w:rFonts w:ascii="Calibri" w:hAnsi="Calibri" w:cs="Calibri"/>
          <w:iCs/>
          <w:sz w:val="22"/>
          <w:szCs w:val="22"/>
        </w:rPr>
        <w:t>abused</w:t>
      </w:r>
      <w:r w:rsidR="00B54963">
        <w:rPr>
          <w:rFonts w:ascii="Calibri" w:hAnsi="Calibri" w:cs="Calibri"/>
          <w:iCs/>
          <w:sz w:val="22"/>
          <w:szCs w:val="22"/>
        </w:rPr>
        <w:t>.</w:t>
      </w:r>
      <w:r w:rsidR="00FA5935">
        <w:rPr>
          <w:rFonts w:ascii="Calibri" w:hAnsi="Calibri" w:cs="Calibri"/>
          <w:iCs/>
          <w:sz w:val="22"/>
          <w:szCs w:val="22"/>
        </w:rPr>
        <w:t xml:space="preserve"> </w:t>
      </w:r>
      <w:r w:rsidR="00765AEE">
        <w:rPr>
          <w:rFonts w:ascii="Calibri" w:hAnsi="Calibri" w:cs="Calibri"/>
          <w:iCs/>
          <w:sz w:val="22"/>
          <w:szCs w:val="22"/>
        </w:rPr>
        <w:t xml:space="preserve">Such a </w:t>
      </w:r>
      <w:r w:rsidR="0045436A">
        <w:rPr>
          <w:rFonts w:ascii="Calibri" w:hAnsi="Calibri" w:cs="Calibri"/>
          <w:iCs/>
          <w:sz w:val="22"/>
          <w:szCs w:val="22"/>
        </w:rPr>
        <w:t>concern</w:t>
      </w:r>
      <w:r w:rsidR="00B54963">
        <w:rPr>
          <w:rFonts w:ascii="Calibri" w:hAnsi="Calibri" w:cs="Calibri"/>
          <w:iCs/>
          <w:sz w:val="22"/>
          <w:szCs w:val="22"/>
        </w:rPr>
        <w:t xml:space="preserve"> </w:t>
      </w:r>
      <w:r w:rsidR="0072577B">
        <w:rPr>
          <w:rFonts w:ascii="Calibri" w:hAnsi="Calibri" w:cs="Calibri"/>
          <w:iCs/>
          <w:sz w:val="22"/>
          <w:szCs w:val="22"/>
        </w:rPr>
        <w:t>meet</w:t>
      </w:r>
      <w:r w:rsidR="00D01480">
        <w:rPr>
          <w:rFonts w:ascii="Calibri" w:hAnsi="Calibri" w:cs="Calibri"/>
          <w:iCs/>
          <w:sz w:val="22"/>
          <w:szCs w:val="22"/>
        </w:rPr>
        <w:t>s</w:t>
      </w:r>
      <w:r w:rsidR="0072577B">
        <w:rPr>
          <w:rFonts w:ascii="Calibri" w:hAnsi="Calibri" w:cs="Calibri"/>
          <w:iCs/>
          <w:sz w:val="22"/>
          <w:szCs w:val="22"/>
        </w:rPr>
        <w:t xml:space="preserve"> th</w:t>
      </w:r>
      <w:r w:rsidR="00FE5965">
        <w:rPr>
          <w:rFonts w:ascii="Calibri" w:hAnsi="Calibri" w:cs="Calibri"/>
          <w:iCs/>
          <w:sz w:val="22"/>
          <w:szCs w:val="22"/>
        </w:rPr>
        <w:t>e threshold for a</w:t>
      </w:r>
      <w:r w:rsidR="00850989">
        <w:rPr>
          <w:rFonts w:ascii="Calibri" w:hAnsi="Calibri" w:cs="Calibri"/>
          <w:iCs/>
          <w:sz w:val="22"/>
          <w:szCs w:val="22"/>
        </w:rPr>
        <w:t>n immediate</w:t>
      </w:r>
      <w:r w:rsidR="00FE5965">
        <w:rPr>
          <w:rFonts w:ascii="Calibri" w:hAnsi="Calibri" w:cs="Calibri"/>
          <w:iCs/>
          <w:sz w:val="22"/>
          <w:szCs w:val="22"/>
        </w:rPr>
        <w:t xml:space="preserve"> referral to the statutory agencies</w:t>
      </w:r>
      <w:r w:rsidR="00122FEE">
        <w:rPr>
          <w:rFonts w:ascii="Calibri" w:hAnsi="Calibri" w:cs="Calibri"/>
          <w:iCs/>
          <w:sz w:val="22"/>
          <w:szCs w:val="22"/>
        </w:rPr>
        <w:t xml:space="preserve">, which will allow an </w:t>
      </w:r>
      <w:r w:rsidR="005726EF">
        <w:rPr>
          <w:rFonts w:ascii="Calibri" w:hAnsi="Calibri" w:cs="Calibri"/>
          <w:iCs/>
          <w:sz w:val="22"/>
          <w:szCs w:val="22"/>
        </w:rPr>
        <w:t xml:space="preserve">investigation </w:t>
      </w:r>
      <w:r w:rsidR="00122FEE">
        <w:rPr>
          <w:rFonts w:ascii="Calibri" w:hAnsi="Calibri" w:cs="Calibri"/>
          <w:iCs/>
          <w:sz w:val="22"/>
          <w:szCs w:val="22"/>
        </w:rPr>
        <w:t xml:space="preserve">by the appropriate </w:t>
      </w:r>
      <w:r w:rsidR="00F44610">
        <w:rPr>
          <w:rFonts w:ascii="Calibri" w:hAnsi="Calibri" w:cs="Calibri"/>
          <w:iCs/>
          <w:sz w:val="22"/>
          <w:szCs w:val="22"/>
        </w:rPr>
        <w:t>professionals to take place.</w:t>
      </w:r>
    </w:p>
    <w:p w14:paraId="536EBF15" w14:textId="77777777" w:rsidR="00047F74" w:rsidRDefault="00047F74" w:rsidP="001C0755">
      <w:pPr>
        <w:jc w:val="both"/>
        <w:rPr>
          <w:rFonts w:ascii="Calibri" w:hAnsi="Calibri" w:cs="Calibri"/>
          <w:iCs/>
          <w:sz w:val="22"/>
          <w:szCs w:val="22"/>
        </w:rPr>
      </w:pPr>
    </w:p>
    <w:p w14:paraId="259C51CD" w14:textId="77777777" w:rsidR="00F82316" w:rsidRDefault="00F82316" w:rsidP="001E2DF9">
      <w:pPr>
        <w:pStyle w:val="Heading1"/>
        <w:spacing w:before="0"/>
        <w:rPr>
          <w:rFonts w:asciiTheme="minorHAnsi" w:hAnsiTheme="minorHAnsi" w:cstheme="minorHAnsi"/>
          <w:b/>
          <w:bCs/>
          <w:color w:val="01ACE9"/>
          <w:sz w:val="22"/>
          <w:szCs w:val="22"/>
        </w:rPr>
      </w:pPr>
    </w:p>
    <w:p w14:paraId="6EC38117" w14:textId="55C852CA" w:rsidR="00BD1CBB" w:rsidRPr="00F82316" w:rsidRDefault="00BD1CBB" w:rsidP="001E2DF9">
      <w:pPr>
        <w:pStyle w:val="Heading1"/>
        <w:spacing w:before="0"/>
        <w:rPr>
          <w:rFonts w:asciiTheme="minorHAnsi" w:hAnsiTheme="minorHAnsi" w:cstheme="minorHAnsi"/>
          <w:b/>
          <w:bCs/>
          <w:color w:val="auto"/>
          <w:sz w:val="22"/>
          <w:szCs w:val="22"/>
        </w:rPr>
      </w:pPr>
      <w:r w:rsidRPr="00F82316">
        <w:rPr>
          <w:rFonts w:asciiTheme="minorHAnsi" w:hAnsiTheme="minorHAnsi" w:cstheme="minorHAnsi"/>
          <w:b/>
          <w:bCs/>
          <w:color w:val="auto"/>
          <w:sz w:val="22"/>
          <w:szCs w:val="22"/>
        </w:rPr>
        <w:t>Principles</w:t>
      </w:r>
      <w:r w:rsidR="00F93695" w:rsidRPr="00F82316">
        <w:rPr>
          <w:rFonts w:asciiTheme="minorHAnsi" w:hAnsiTheme="minorHAnsi" w:cstheme="minorHAnsi"/>
          <w:b/>
          <w:bCs/>
          <w:color w:val="auto"/>
          <w:sz w:val="22"/>
          <w:szCs w:val="22"/>
        </w:rPr>
        <w:t xml:space="preserve"> </w:t>
      </w:r>
      <w:r w:rsidR="001070A3">
        <w:rPr>
          <w:rFonts w:asciiTheme="minorHAnsi" w:hAnsiTheme="minorHAnsi" w:cstheme="minorHAnsi"/>
          <w:b/>
          <w:bCs/>
          <w:color w:val="auto"/>
          <w:sz w:val="22"/>
          <w:szCs w:val="22"/>
        </w:rPr>
        <w:t>u</w:t>
      </w:r>
      <w:r w:rsidR="00F93695" w:rsidRPr="00F82316">
        <w:rPr>
          <w:rFonts w:asciiTheme="minorHAnsi" w:hAnsiTheme="minorHAnsi" w:cstheme="minorHAnsi"/>
          <w:b/>
          <w:bCs/>
          <w:color w:val="auto"/>
          <w:sz w:val="22"/>
          <w:szCs w:val="22"/>
        </w:rPr>
        <w:t xml:space="preserve">nderpinning </w:t>
      </w:r>
      <w:r w:rsidR="001070A3">
        <w:rPr>
          <w:rFonts w:asciiTheme="minorHAnsi" w:hAnsiTheme="minorHAnsi" w:cstheme="minorHAnsi"/>
          <w:b/>
          <w:bCs/>
          <w:color w:val="auto"/>
          <w:sz w:val="22"/>
          <w:szCs w:val="22"/>
        </w:rPr>
        <w:t>r</w:t>
      </w:r>
      <w:r w:rsidR="00F93695" w:rsidRPr="00F82316">
        <w:rPr>
          <w:rFonts w:asciiTheme="minorHAnsi" w:hAnsiTheme="minorHAnsi" w:cstheme="minorHAnsi"/>
          <w:b/>
          <w:bCs/>
          <w:color w:val="auto"/>
          <w:sz w:val="22"/>
          <w:szCs w:val="22"/>
        </w:rPr>
        <w:t xml:space="preserve">esponding to </w:t>
      </w:r>
      <w:r w:rsidR="001070A3">
        <w:rPr>
          <w:rFonts w:asciiTheme="minorHAnsi" w:hAnsiTheme="minorHAnsi" w:cstheme="minorHAnsi"/>
          <w:b/>
          <w:bCs/>
          <w:color w:val="auto"/>
          <w:sz w:val="22"/>
          <w:szCs w:val="22"/>
        </w:rPr>
        <w:t>c</w:t>
      </w:r>
      <w:r w:rsidR="00F93695" w:rsidRPr="00F82316">
        <w:rPr>
          <w:rFonts w:asciiTheme="minorHAnsi" w:hAnsiTheme="minorHAnsi" w:cstheme="minorHAnsi"/>
          <w:b/>
          <w:bCs/>
          <w:color w:val="auto"/>
          <w:sz w:val="22"/>
          <w:szCs w:val="22"/>
        </w:rPr>
        <w:t xml:space="preserve">hild </w:t>
      </w:r>
      <w:r w:rsidR="001070A3">
        <w:rPr>
          <w:rFonts w:asciiTheme="minorHAnsi" w:hAnsiTheme="minorHAnsi" w:cstheme="minorHAnsi"/>
          <w:b/>
          <w:bCs/>
          <w:color w:val="auto"/>
          <w:sz w:val="22"/>
          <w:szCs w:val="22"/>
        </w:rPr>
        <w:t>w</w:t>
      </w:r>
      <w:r w:rsidR="00F93695" w:rsidRPr="00F82316">
        <w:rPr>
          <w:rFonts w:asciiTheme="minorHAnsi" w:hAnsiTheme="minorHAnsi" w:cstheme="minorHAnsi"/>
          <w:b/>
          <w:bCs/>
          <w:color w:val="auto"/>
          <w:sz w:val="22"/>
          <w:szCs w:val="22"/>
        </w:rPr>
        <w:t xml:space="preserve">ellbeing </w:t>
      </w:r>
      <w:r w:rsidR="00382B0C" w:rsidRPr="00F82316">
        <w:rPr>
          <w:rFonts w:asciiTheme="minorHAnsi" w:hAnsiTheme="minorHAnsi" w:cstheme="minorHAnsi"/>
          <w:b/>
          <w:bCs/>
          <w:color w:val="auto"/>
          <w:sz w:val="22"/>
          <w:szCs w:val="22"/>
        </w:rPr>
        <w:t>and</w:t>
      </w:r>
      <w:r w:rsidR="00F93695" w:rsidRPr="00F82316">
        <w:rPr>
          <w:rFonts w:asciiTheme="minorHAnsi" w:hAnsiTheme="minorHAnsi" w:cstheme="minorHAnsi"/>
          <w:b/>
          <w:bCs/>
          <w:color w:val="auto"/>
          <w:sz w:val="22"/>
          <w:szCs w:val="22"/>
        </w:rPr>
        <w:t xml:space="preserve"> </w:t>
      </w:r>
      <w:r w:rsidR="001070A3">
        <w:rPr>
          <w:rFonts w:asciiTheme="minorHAnsi" w:hAnsiTheme="minorHAnsi" w:cstheme="minorHAnsi"/>
          <w:b/>
          <w:bCs/>
          <w:color w:val="auto"/>
          <w:sz w:val="22"/>
          <w:szCs w:val="22"/>
        </w:rPr>
        <w:t>p</w:t>
      </w:r>
      <w:r w:rsidR="00F93695" w:rsidRPr="00F82316">
        <w:rPr>
          <w:rFonts w:asciiTheme="minorHAnsi" w:hAnsiTheme="minorHAnsi" w:cstheme="minorHAnsi"/>
          <w:b/>
          <w:bCs/>
          <w:color w:val="auto"/>
          <w:sz w:val="22"/>
          <w:szCs w:val="22"/>
        </w:rPr>
        <w:t xml:space="preserve">rotection </w:t>
      </w:r>
      <w:r w:rsidR="001070A3">
        <w:rPr>
          <w:rFonts w:asciiTheme="minorHAnsi" w:hAnsiTheme="minorHAnsi" w:cstheme="minorHAnsi"/>
          <w:b/>
          <w:bCs/>
          <w:color w:val="auto"/>
          <w:sz w:val="22"/>
          <w:szCs w:val="22"/>
        </w:rPr>
        <w:t>c</w:t>
      </w:r>
      <w:r w:rsidR="00F93695" w:rsidRPr="00F82316">
        <w:rPr>
          <w:rFonts w:asciiTheme="minorHAnsi" w:hAnsiTheme="minorHAnsi" w:cstheme="minorHAnsi"/>
          <w:b/>
          <w:bCs/>
          <w:color w:val="auto"/>
          <w:sz w:val="22"/>
          <w:szCs w:val="22"/>
        </w:rPr>
        <w:t>oncerns</w:t>
      </w:r>
    </w:p>
    <w:p w14:paraId="12B5AD2B" w14:textId="77777777" w:rsidR="001C0755" w:rsidRPr="001C0755" w:rsidRDefault="001C0755" w:rsidP="001C0755"/>
    <w:p w14:paraId="75A552C9" w14:textId="77777777" w:rsidR="00CB0405" w:rsidRPr="001C0D6E" w:rsidRDefault="00CB0405" w:rsidP="001C0755">
      <w:pPr>
        <w:pStyle w:val="ListParagraph"/>
        <w:numPr>
          <w:ilvl w:val="0"/>
          <w:numId w:val="13"/>
        </w:numPr>
        <w:ind w:left="714" w:hanging="357"/>
        <w:jc w:val="both"/>
        <w:rPr>
          <w:rFonts w:ascii="Calibri" w:hAnsi="Calibri" w:cs="Arial"/>
          <w:sz w:val="22"/>
          <w:szCs w:val="22"/>
        </w:rPr>
      </w:pPr>
      <w:r w:rsidRPr="001C0D6E">
        <w:rPr>
          <w:rFonts w:ascii="Calibri" w:hAnsi="Calibri" w:cs="Arial"/>
          <w:sz w:val="22"/>
          <w:szCs w:val="22"/>
        </w:rPr>
        <w:t>The wellbeing of the child is the paramount consideration.</w:t>
      </w:r>
    </w:p>
    <w:p w14:paraId="6265D391" w14:textId="66A6646E" w:rsidR="00CB0405" w:rsidRPr="001C0D6E" w:rsidRDefault="00CB0405" w:rsidP="001C0755">
      <w:pPr>
        <w:pStyle w:val="ListParagraph"/>
        <w:numPr>
          <w:ilvl w:val="0"/>
          <w:numId w:val="13"/>
        </w:numPr>
        <w:ind w:left="714" w:hanging="357"/>
        <w:jc w:val="both"/>
        <w:rPr>
          <w:rFonts w:ascii="Calibri" w:hAnsi="Calibri" w:cs="Arial"/>
          <w:sz w:val="22"/>
          <w:szCs w:val="22"/>
        </w:rPr>
      </w:pPr>
      <w:r w:rsidRPr="001C0D6E">
        <w:rPr>
          <w:rFonts w:ascii="Calibri" w:hAnsi="Calibri" w:cs="Arial"/>
          <w:sz w:val="22"/>
          <w:szCs w:val="22"/>
        </w:rPr>
        <w:t xml:space="preserve">Parents/carers have the primary responsibility for the safety and wellbeing of their children and where possible </w:t>
      </w:r>
      <w:r w:rsidR="00F82316">
        <w:rPr>
          <w:rFonts w:asciiTheme="minorHAnsi" w:hAnsiTheme="minorHAnsi" w:cstheme="minorHAnsi"/>
          <w:bCs/>
          <w:iCs/>
          <w:sz w:val="22"/>
          <w:szCs w:val="22"/>
        </w:rPr>
        <w:t xml:space="preserve">the </w:t>
      </w:r>
      <w:r w:rsidR="00F82316" w:rsidRPr="00F82316">
        <w:rPr>
          <w:rFonts w:asciiTheme="minorHAnsi" w:hAnsiTheme="minorHAnsi" w:cstheme="minorHAnsi"/>
          <w:bCs/>
          <w:iCs/>
          <w:sz w:val="22"/>
          <w:szCs w:val="22"/>
        </w:rPr>
        <w:t>club</w:t>
      </w:r>
      <w:r w:rsidR="006D1BE1" w:rsidRPr="002752A5">
        <w:rPr>
          <w:rFonts w:ascii="Calibri" w:hAnsi="Calibri" w:cs="Calibri"/>
          <w:sz w:val="22"/>
          <w:szCs w:val="22"/>
        </w:rPr>
        <w:t xml:space="preserve"> </w:t>
      </w:r>
      <w:r w:rsidRPr="001C0D6E">
        <w:rPr>
          <w:rFonts w:ascii="Calibri" w:hAnsi="Calibri" w:cs="Arial"/>
          <w:sz w:val="22"/>
          <w:szCs w:val="22"/>
        </w:rPr>
        <w:t>should work in partnership with parents/carers when there are concerns about a child</w:t>
      </w:r>
      <w:r w:rsidR="006D1BE1">
        <w:rPr>
          <w:rFonts w:ascii="Calibri" w:hAnsi="Calibri" w:cs="Arial"/>
          <w:sz w:val="22"/>
          <w:szCs w:val="22"/>
        </w:rPr>
        <w:t xml:space="preserve"> or young person</w:t>
      </w:r>
      <w:r w:rsidRPr="001C0D6E">
        <w:rPr>
          <w:rFonts w:ascii="Calibri" w:hAnsi="Calibri" w:cs="Arial"/>
          <w:sz w:val="22"/>
          <w:szCs w:val="22"/>
        </w:rPr>
        <w:t>.</w:t>
      </w:r>
    </w:p>
    <w:p w14:paraId="777246E7" w14:textId="4E3FF129" w:rsidR="00CB0405" w:rsidRPr="0099601B" w:rsidRDefault="00CB0405" w:rsidP="001C0755">
      <w:pPr>
        <w:pStyle w:val="ListParagraph"/>
        <w:numPr>
          <w:ilvl w:val="0"/>
          <w:numId w:val="13"/>
        </w:numPr>
        <w:ind w:left="714" w:hanging="357"/>
        <w:jc w:val="both"/>
        <w:rPr>
          <w:rFonts w:ascii="Calibri" w:hAnsi="Calibri" w:cs="Arial"/>
          <w:sz w:val="22"/>
          <w:szCs w:val="22"/>
        </w:rPr>
      </w:pPr>
      <w:r w:rsidRPr="001C0D6E">
        <w:rPr>
          <w:rFonts w:ascii="Calibri" w:hAnsi="Calibri" w:cs="Arial"/>
          <w:sz w:val="22"/>
          <w:szCs w:val="22"/>
        </w:rPr>
        <w:t xml:space="preserve">Children have the right to say what they think in all matters affecting them and to have their views </w:t>
      </w:r>
      <w:proofErr w:type="gramStart"/>
      <w:r w:rsidRPr="001C0D6E">
        <w:rPr>
          <w:rFonts w:ascii="Calibri" w:hAnsi="Calibri" w:cs="Arial"/>
          <w:sz w:val="22"/>
          <w:szCs w:val="22"/>
        </w:rPr>
        <w:t xml:space="preserve">taken </w:t>
      </w:r>
      <w:r w:rsidR="006D1BE1">
        <w:rPr>
          <w:rFonts w:ascii="Calibri" w:hAnsi="Calibri" w:cs="Arial"/>
          <w:sz w:val="22"/>
          <w:szCs w:val="22"/>
        </w:rPr>
        <w:t>into account</w:t>
      </w:r>
      <w:proofErr w:type="gramEnd"/>
      <w:r w:rsidRPr="001C0D6E">
        <w:rPr>
          <w:rFonts w:ascii="Calibri" w:hAnsi="Calibri" w:cs="Arial"/>
          <w:sz w:val="22"/>
          <w:szCs w:val="22"/>
        </w:rPr>
        <w:t xml:space="preserve"> (Article 12, UNCRC). It is important therefore to seek the views of the child</w:t>
      </w:r>
      <w:r w:rsidR="0099601B">
        <w:rPr>
          <w:rFonts w:ascii="Calibri" w:hAnsi="Calibri" w:cs="Arial"/>
          <w:sz w:val="22"/>
          <w:szCs w:val="22"/>
        </w:rPr>
        <w:t xml:space="preserve"> or young person</w:t>
      </w:r>
      <w:r w:rsidRPr="0099601B">
        <w:rPr>
          <w:rFonts w:ascii="Calibri" w:hAnsi="Calibri" w:cs="Arial"/>
          <w:sz w:val="22"/>
          <w:szCs w:val="22"/>
        </w:rPr>
        <w:t xml:space="preserve"> </w:t>
      </w:r>
      <w:r w:rsidR="00775678" w:rsidRPr="0099601B">
        <w:rPr>
          <w:rFonts w:ascii="Calibri" w:hAnsi="Calibri" w:cs="Arial"/>
          <w:sz w:val="22"/>
          <w:szCs w:val="22"/>
        </w:rPr>
        <w:t xml:space="preserve">and, </w:t>
      </w:r>
      <w:r w:rsidRPr="0099601B">
        <w:rPr>
          <w:rFonts w:ascii="Calibri" w:hAnsi="Calibri" w:cs="Arial"/>
          <w:sz w:val="22"/>
          <w:szCs w:val="22"/>
        </w:rPr>
        <w:t xml:space="preserve">where relevant and appropriate, </w:t>
      </w:r>
      <w:r w:rsidR="00DE228B" w:rsidRPr="0099601B">
        <w:rPr>
          <w:rFonts w:ascii="Calibri" w:hAnsi="Calibri" w:cs="Arial"/>
          <w:sz w:val="22"/>
          <w:szCs w:val="22"/>
        </w:rPr>
        <w:t xml:space="preserve">to </w:t>
      </w:r>
      <w:r w:rsidRPr="0099601B">
        <w:rPr>
          <w:rFonts w:ascii="Calibri" w:hAnsi="Calibri" w:cs="Arial"/>
          <w:sz w:val="22"/>
          <w:szCs w:val="22"/>
        </w:rPr>
        <w:t xml:space="preserve">seek their consent for further reporting of the concern. </w:t>
      </w:r>
    </w:p>
    <w:p w14:paraId="27FBBBA1" w14:textId="77777777" w:rsidR="000C38B9" w:rsidRDefault="00CB0405" w:rsidP="001C0755">
      <w:pPr>
        <w:pStyle w:val="ListParagraph"/>
        <w:numPr>
          <w:ilvl w:val="0"/>
          <w:numId w:val="13"/>
        </w:numPr>
        <w:ind w:left="714" w:hanging="357"/>
        <w:jc w:val="both"/>
        <w:rPr>
          <w:rFonts w:ascii="Calibri" w:hAnsi="Calibri" w:cs="Arial"/>
          <w:sz w:val="22"/>
          <w:szCs w:val="22"/>
        </w:rPr>
      </w:pPr>
      <w:r w:rsidRPr="001C0D6E">
        <w:rPr>
          <w:rFonts w:ascii="Calibri" w:hAnsi="Calibri" w:cs="Arial"/>
          <w:sz w:val="22"/>
          <w:szCs w:val="22"/>
        </w:rPr>
        <w:t>Where the concern about a child</w:t>
      </w:r>
      <w:r w:rsidR="0099601B">
        <w:rPr>
          <w:rFonts w:ascii="Calibri" w:hAnsi="Calibri" w:cs="Arial"/>
          <w:sz w:val="22"/>
          <w:szCs w:val="22"/>
        </w:rPr>
        <w:t xml:space="preserve"> or young person</w:t>
      </w:r>
      <w:r w:rsidRPr="001C0D6E">
        <w:rPr>
          <w:rFonts w:ascii="Calibri" w:hAnsi="Calibri" w:cs="Arial"/>
          <w:sz w:val="22"/>
          <w:szCs w:val="22"/>
        </w:rPr>
        <w:t xml:space="preserve">’s wellbeing suggests that they </w:t>
      </w:r>
      <w:proofErr w:type="gramStart"/>
      <w:r w:rsidRPr="001C0D6E">
        <w:rPr>
          <w:rFonts w:ascii="Calibri" w:hAnsi="Calibri" w:cs="Arial"/>
          <w:sz w:val="22"/>
          <w:szCs w:val="22"/>
        </w:rPr>
        <w:t>are in need of</w:t>
      </w:r>
      <w:proofErr w:type="gramEnd"/>
      <w:r w:rsidRPr="001C0D6E">
        <w:rPr>
          <w:rFonts w:ascii="Calibri" w:hAnsi="Calibri" w:cs="Arial"/>
          <w:sz w:val="22"/>
          <w:szCs w:val="22"/>
        </w:rPr>
        <w:t xml:space="preserve"> protection, the information must be passed on to police/social work with or without the child’s consent for the purposes of their protection. </w:t>
      </w:r>
    </w:p>
    <w:p w14:paraId="7616F4F7" w14:textId="42934CF2" w:rsidR="00CB0405" w:rsidRPr="001C0D6E" w:rsidRDefault="00CB0405" w:rsidP="001C0755">
      <w:pPr>
        <w:pStyle w:val="ListParagraph"/>
        <w:numPr>
          <w:ilvl w:val="0"/>
          <w:numId w:val="13"/>
        </w:numPr>
        <w:ind w:left="714" w:hanging="357"/>
        <w:jc w:val="both"/>
        <w:rPr>
          <w:rFonts w:ascii="Calibri" w:hAnsi="Calibri" w:cs="Arial"/>
          <w:sz w:val="22"/>
          <w:szCs w:val="22"/>
        </w:rPr>
      </w:pPr>
      <w:r w:rsidRPr="001C0D6E">
        <w:rPr>
          <w:rFonts w:ascii="Calibri" w:hAnsi="Calibri" w:cs="Arial"/>
          <w:sz w:val="22"/>
          <w:szCs w:val="22"/>
        </w:rPr>
        <w:t>Allegations of abuse must always be taken seriously. No member</w:t>
      </w:r>
      <w:r w:rsidR="004D7230">
        <w:rPr>
          <w:rFonts w:ascii="Calibri" w:hAnsi="Calibri" w:cs="Arial"/>
          <w:sz w:val="22"/>
          <w:szCs w:val="22"/>
        </w:rPr>
        <w:t xml:space="preserve"> of</w:t>
      </w:r>
      <w:r w:rsidRPr="001C0D6E">
        <w:rPr>
          <w:rFonts w:ascii="Calibri" w:hAnsi="Calibri" w:cs="Arial"/>
          <w:sz w:val="22"/>
          <w:szCs w:val="22"/>
        </w:rPr>
        <w:t xml:space="preserve"> </w:t>
      </w:r>
      <w:r w:rsidR="004D7230" w:rsidRPr="00B359B7">
        <w:rPr>
          <w:rFonts w:asciiTheme="minorHAnsi" w:hAnsiTheme="minorHAnsi" w:cstheme="minorHAnsi"/>
          <w:b/>
          <w:i/>
          <w:sz w:val="22"/>
          <w:szCs w:val="22"/>
        </w:rPr>
        <w:t>[Organisation name]</w:t>
      </w:r>
      <w:r w:rsidR="004D7230" w:rsidRPr="00B359B7">
        <w:rPr>
          <w:rFonts w:asciiTheme="minorHAnsi" w:hAnsiTheme="minorHAnsi" w:cstheme="minorHAnsi"/>
          <w:sz w:val="22"/>
          <w:szCs w:val="22"/>
        </w:rPr>
        <w:t xml:space="preserve"> </w:t>
      </w:r>
      <w:r w:rsidRPr="001C0D6E">
        <w:rPr>
          <w:rFonts w:ascii="Calibri" w:hAnsi="Calibri" w:cs="Arial"/>
          <w:sz w:val="22"/>
          <w:szCs w:val="22"/>
        </w:rPr>
        <w:t xml:space="preserve">shall investigate allegations of abuse or decide whether or not a child </w:t>
      </w:r>
      <w:r w:rsidR="00C619EF">
        <w:rPr>
          <w:rFonts w:ascii="Calibri" w:hAnsi="Calibri" w:cs="Arial"/>
          <w:sz w:val="22"/>
          <w:szCs w:val="22"/>
        </w:rPr>
        <w:t xml:space="preserve">or young person </w:t>
      </w:r>
      <w:r w:rsidRPr="001C0D6E">
        <w:rPr>
          <w:rFonts w:ascii="Calibri" w:hAnsi="Calibri" w:cs="Arial"/>
          <w:sz w:val="22"/>
          <w:szCs w:val="22"/>
        </w:rPr>
        <w:t>has been abused.</w:t>
      </w:r>
      <w:r w:rsidR="00FA5935">
        <w:rPr>
          <w:rFonts w:ascii="Calibri" w:hAnsi="Calibri" w:cs="Arial"/>
          <w:sz w:val="22"/>
          <w:szCs w:val="22"/>
        </w:rPr>
        <w:t xml:space="preserve"> </w:t>
      </w:r>
      <w:r w:rsidRPr="001C0D6E">
        <w:rPr>
          <w:rFonts w:ascii="Calibri" w:hAnsi="Calibri" w:cs="Arial"/>
          <w:sz w:val="22"/>
          <w:szCs w:val="22"/>
        </w:rPr>
        <w:t xml:space="preserve"> </w:t>
      </w:r>
    </w:p>
    <w:p w14:paraId="5FBD709A" w14:textId="34C52D43" w:rsidR="00750325" w:rsidRPr="009E6E7E" w:rsidRDefault="00750325" w:rsidP="00DB67BD">
      <w:pPr>
        <w:pStyle w:val="Heading1"/>
        <w:spacing w:line="360" w:lineRule="auto"/>
        <w:rPr>
          <w:rFonts w:asciiTheme="minorHAnsi" w:hAnsiTheme="minorHAnsi" w:cstheme="minorHAnsi"/>
          <w:b/>
          <w:bCs/>
          <w:color w:val="auto"/>
          <w:sz w:val="22"/>
          <w:szCs w:val="22"/>
        </w:rPr>
      </w:pPr>
      <w:r w:rsidRPr="009E6E7E">
        <w:rPr>
          <w:rFonts w:asciiTheme="minorHAnsi" w:hAnsiTheme="minorHAnsi" w:cstheme="minorHAnsi"/>
          <w:b/>
          <w:bCs/>
          <w:color w:val="auto"/>
          <w:sz w:val="22"/>
          <w:szCs w:val="22"/>
        </w:rPr>
        <w:t>Ways a</w:t>
      </w:r>
      <w:r w:rsidR="00BE12FE" w:rsidRPr="009E6E7E">
        <w:rPr>
          <w:rFonts w:asciiTheme="minorHAnsi" w:hAnsiTheme="minorHAnsi" w:cstheme="minorHAnsi"/>
          <w:b/>
          <w:bCs/>
          <w:color w:val="auto"/>
          <w:sz w:val="22"/>
          <w:szCs w:val="22"/>
        </w:rPr>
        <w:t xml:space="preserve"> </w:t>
      </w:r>
      <w:r w:rsidR="00400338">
        <w:rPr>
          <w:rFonts w:asciiTheme="minorHAnsi" w:hAnsiTheme="minorHAnsi" w:cstheme="minorHAnsi"/>
          <w:b/>
          <w:bCs/>
          <w:color w:val="auto"/>
          <w:sz w:val="22"/>
          <w:szCs w:val="22"/>
        </w:rPr>
        <w:t>c</w:t>
      </w:r>
      <w:r w:rsidR="00BE12FE" w:rsidRPr="009E6E7E">
        <w:rPr>
          <w:rFonts w:asciiTheme="minorHAnsi" w:hAnsiTheme="minorHAnsi" w:cstheme="minorHAnsi"/>
          <w:b/>
          <w:bCs/>
          <w:color w:val="auto"/>
          <w:sz w:val="22"/>
          <w:szCs w:val="22"/>
        </w:rPr>
        <w:t xml:space="preserve">hild </w:t>
      </w:r>
      <w:r w:rsidR="00400338">
        <w:rPr>
          <w:rFonts w:asciiTheme="minorHAnsi" w:hAnsiTheme="minorHAnsi" w:cstheme="minorHAnsi"/>
          <w:b/>
          <w:bCs/>
          <w:color w:val="auto"/>
          <w:sz w:val="22"/>
          <w:szCs w:val="22"/>
        </w:rPr>
        <w:t>w</w:t>
      </w:r>
      <w:r w:rsidR="00BE12FE" w:rsidRPr="009E6E7E">
        <w:rPr>
          <w:rFonts w:asciiTheme="minorHAnsi" w:hAnsiTheme="minorHAnsi" w:cstheme="minorHAnsi"/>
          <w:b/>
          <w:bCs/>
          <w:color w:val="auto"/>
          <w:sz w:val="22"/>
          <w:szCs w:val="22"/>
        </w:rPr>
        <w:t xml:space="preserve">ellbeing or </w:t>
      </w:r>
      <w:r w:rsidR="00400338">
        <w:rPr>
          <w:rFonts w:asciiTheme="minorHAnsi" w:hAnsiTheme="minorHAnsi" w:cstheme="minorHAnsi"/>
          <w:b/>
          <w:bCs/>
          <w:color w:val="auto"/>
          <w:sz w:val="22"/>
          <w:szCs w:val="22"/>
        </w:rPr>
        <w:t>p</w:t>
      </w:r>
      <w:r w:rsidR="00BE12FE" w:rsidRPr="009E6E7E">
        <w:rPr>
          <w:rFonts w:asciiTheme="minorHAnsi" w:hAnsiTheme="minorHAnsi" w:cstheme="minorHAnsi"/>
          <w:b/>
          <w:bCs/>
          <w:color w:val="auto"/>
          <w:sz w:val="22"/>
          <w:szCs w:val="22"/>
        </w:rPr>
        <w:t>rotection</w:t>
      </w:r>
      <w:r w:rsidRPr="009E6E7E">
        <w:rPr>
          <w:rFonts w:asciiTheme="minorHAnsi" w:hAnsiTheme="minorHAnsi" w:cstheme="minorHAnsi"/>
          <w:b/>
          <w:bCs/>
          <w:color w:val="auto"/>
          <w:sz w:val="22"/>
          <w:szCs w:val="22"/>
        </w:rPr>
        <w:t xml:space="preserve"> </w:t>
      </w:r>
      <w:r w:rsidR="00400338">
        <w:rPr>
          <w:rFonts w:asciiTheme="minorHAnsi" w:hAnsiTheme="minorHAnsi" w:cstheme="minorHAnsi"/>
          <w:b/>
          <w:bCs/>
          <w:color w:val="auto"/>
          <w:sz w:val="22"/>
          <w:szCs w:val="22"/>
        </w:rPr>
        <w:t>c</w:t>
      </w:r>
      <w:r w:rsidRPr="009E6E7E">
        <w:rPr>
          <w:rFonts w:asciiTheme="minorHAnsi" w:hAnsiTheme="minorHAnsi" w:cstheme="minorHAnsi"/>
          <w:b/>
          <w:bCs/>
          <w:color w:val="auto"/>
          <w:sz w:val="22"/>
          <w:szCs w:val="22"/>
        </w:rPr>
        <w:t xml:space="preserve">oncern may </w:t>
      </w:r>
      <w:r w:rsidR="00400338">
        <w:rPr>
          <w:rFonts w:asciiTheme="minorHAnsi" w:hAnsiTheme="minorHAnsi" w:cstheme="minorHAnsi"/>
          <w:b/>
          <w:bCs/>
          <w:color w:val="auto"/>
          <w:sz w:val="22"/>
          <w:szCs w:val="22"/>
        </w:rPr>
        <w:t>a</w:t>
      </w:r>
      <w:r w:rsidRPr="009E6E7E">
        <w:rPr>
          <w:rFonts w:asciiTheme="minorHAnsi" w:hAnsiTheme="minorHAnsi" w:cstheme="minorHAnsi"/>
          <w:b/>
          <w:bCs/>
          <w:color w:val="auto"/>
          <w:sz w:val="22"/>
          <w:szCs w:val="22"/>
        </w:rPr>
        <w:t>rise</w:t>
      </w:r>
    </w:p>
    <w:p w14:paraId="50A5DF01" w14:textId="17E536FD" w:rsidR="00750325" w:rsidRDefault="00E56D3F" w:rsidP="001C0755">
      <w:pPr>
        <w:jc w:val="both"/>
        <w:rPr>
          <w:rFonts w:ascii="Calibri" w:hAnsi="Calibri" w:cs="Arial"/>
          <w:sz w:val="22"/>
          <w:szCs w:val="22"/>
        </w:rPr>
      </w:pPr>
      <w:r>
        <w:rPr>
          <w:rFonts w:ascii="Calibri" w:hAnsi="Calibri" w:cs="Arial"/>
          <w:sz w:val="22"/>
          <w:szCs w:val="22"/>
        </w:rPr>
        <w:t xml:space="preserve">A concern about a child may </w:t>
      </w:r>
      <w:r w:rsidR="00E25D39">
        <w:rPr>
          <w:rFonts w:ascii="Calibri" w:hAnsi="Calibri" w:cs="Arial"/>
          <w:sz w:val="22"/>
          <w:szCs w:val="22"/>
        </w:rPr>
        <w:t>come to the attention of an adult in the sport</w:t>
      </w:r>
      <w:r>
        <w:rPr>
          <w:rFonts w:ascii="Calibri" w:hAnsi="Calibri" w:cs="Arial"/>
          <w:sz w:val="22"/>
          <w:szCs w:val="22"/>
        </w:rPr>
        <w:t xml:space="preserve"> </w:t>
      </w:r>
      <w:r w:rsidR="00A85235">
        <w:rPr>
          <w:rFonts w:ascii="Calibri" w:hAnsi="Calibri" w:cs="Arial"/>
          <w:sz w:val="22"/>
          <w:szCs w:val="22"/>
        </w:rPr>
        <w:t>through</w:t>
      </w:r>
      <w:r w:rsidR="00C649A7">
        <w:rPr>
          <w:rFonts w:ascii="Calibri" w:hAnsi="Calibri" w:cs="Arial"/>
          <w:sz w:val="22"/>
          <w:szCs w:val="22"/>
        </w:rPr>
        <w:t xml:space="preserve"> a number of</w:t>
      </w:r>
      <w:r w:rsidR="00750325" w:rsidRPr="00750325">
        <w:rPr>
          <w:rFonts w:ascii="Calibri" w:hAnsi="Calibri" w:cs="Arial"/>
          <w:sz w:val="22"/>
          <w:szCs w:val="22"/>
        </w:rPr>
        <w:t xml:space="preserve"> different ways: </w:t>
      </w:r>
    </w:p>
    <w:p w14:paraId="066917BD" w14:textId="77777777" w:rsidR="00750325" w:rsidRPr="00750325" w:rsidRDefault="00750325" w:rsidP="001C0755">
      <w:pPr>
        <w:pStyle w:val="ListParagraph"/>
        <w:numPr>
          <w:ilvl w:val="0"/>
          <w:numId w:val="15"/>
        </w:numPr>
        <w:jc w:val="both"/>
        <w:rPr>
          <w:rFonts w:ascii="Calibri" w:hAnsi="Calibri" w:cs="Arial"/>
          <w:sz w:val="22"/>
          <w:szCs w:val="22"/>
        </w:rPr>
      </w:pPr>
      <w:r w:rsidRPr="00750325">
        <w:rPr>
          <w:rFonts w:ascii="Calibri" w:hAnsi="Calibri" w:cs="Arial"/>
          <w:sz w:val="22"/>
          <w:szCs w:val="22"/>
        </w:rPr>
        <w:t>a direct disclosure by a child</w:t>
      </w:r>
    </w:p>
    <w:p w14:paraId="08C05022" w14:textId="77777777" w:rsidR="00750325" w:rsidRPr="00750325" w:rsidRDefault="00750325" w:rsidP="001C0755">
      <w:pPr>
        <w:pStyle w:val="ListParagraph"/>
        <w:numPr>
          <w:ilvl w:val="0"/>
          <w:numId w:val="15"/>
        </w:numPr>
        <w:jc w:val="both"/>
        <w:rPr>
          <w:rFonts w:ascii="Calibri" w:hAnsi="Calibri" w:cs="Arial"/>
          <w:sz w:val="22"/>
          <w:szCs w:val="22"/>
        </w:rPr>
      </w:pPr>
      <w:r w:rsidRPr="00750325">
        <w:rPr>
          <w:rFonts w:ascii="Calibri" w:hAnsi="Calibri" w:cs="Arial"/>
          <w:sz w:val="22"/>
          <w:szCs w:val="22"/>
        </w:rPr>
        <w:t xml:space="preserve">through observation of a child, demonstrated by a change in their behaviour, </w:t>
      </w:r>
      <w:proofErr w:type="gramStart"/>
      <w:r w:rsidRPr="00750325">
        <w:rPr>
          <w:rFonts w:ascii="Calibri" w:hAnsi="Calibri" w:cs="Arial"/>
          <w:sz w:val="22"/>
          <w:szCs w:val="22"/>
        </w:rPr>
        <w:t>appearance</w:t>
      </w:r>
      <w:proofErr w:type="gramEnd"/>
      <w:r w:rsidRPr="00750325">
        <w:rPr>
          <w:rFonts w:ascii="Calibri" w:hAnsi="Calibri" w:cs="Arial"/>
          <w:sz w:val="22"/>
          <w:szCs w:val="22"/>
        </w:rPr>
        <w:t xml:space="preserve"> or nature</w:t>
      </w:r>
    </w:p>
    <w:p w14:paraId="54CECABE" w14:textId="343167D0" w:rsidR="00750325" w:rsidRDefault="00750325" w:rsidP="001C0755">
      <w:pPr>
        <w:pStyle w:val="ListParagraph"/>
        <w:numPr>
          <w:ilvl w:val="0"/>
          <w:numId w:val="15"/>
        </w:numPr>
        <w:jc w:val="both"/>
        <w:rPr>
          <w:rFonts w:ascii="Calibri" w:hAnsi="Calibri" w:cs="Arial"/>
          <w:sz w:val="22"/>
          <w:szCs w:val="22"/>
        </w:rPr>
      </w:pPr>
      <w:r w:rsidRPr="00750325">
        <w:rPr>
          <w:rFonts w:ascii="Calibri" w:hAnsi="Calibri" w:cs="Arial"/>
          <w:sz w:val="22"/>
          <w:szCs w:val="22"/>
        </w:rPr>
        <w:t xml:space="preserve">information that is shared </w:t>
      </w:r>
      <w:r w:rsidR="00DA055B">
        <w:rPr>
          <w:rFonts w:ascii="Calibri" w:hAnsi="Calibri" w:cs="Arial"/>
          <w:sz w:val="22"/>
          <w:szCs w:val="22"/>
        </w:rPr>
        <w:t>by</w:t>
      </w:r>
      <w:r w:rsidRPr="00750325">
        <w:rPr>
          <w:rFonts w:ascii="Calibri" w:hAnsi="Calibri" w:cs="Arial"/>
          <w:sz w:val="22"/>
          <w:szCs w:val="22"/>
        </w:rPr>
        <w:t xml:space="preserve"> another individual </w:t>
      </w:r>
      <w:r w:rsidR="00DA055B">
        <w:rPr>
          <w:rFonts w:ascii="Calibri" w:hAnsi="Calibri" w:cs="Arial"/>
          <w:sz w:val="22"/>
          <w:szCs w:val="22"/>
        </w:rPr>
        <w:t xml:space="preserve">(adult or child) </w:t>
      </w:r>
      <w:r w:rsidRPr="00750325">
        <w:rPr>
          <w:rFonts w:ascii="Calibri" w:hAnsi="Calibri" w:cs="Arial"/>
          <w:sz w:val="22"/>
          <w:szCs w:val="22"/>
        </w:rPr>
        <w:t>or organisation</w:t>
      </w:r>
      <w:r w:rsidR="0033366D">
        <w:rPr>
          <w:rFonts w:ascii="Calibri" w:hAnsi="Calibri" w:cs="Arial"/>
          <w:sz w:val="22"/>
          <w:szCs w:val="22"/>
        </w:rPr>
        <w:t>.</w:t>
      </w:r>
    </w:p>
    <w:p w14:paraId="7F2E25CA" w14:textId="29B8BA3D" w:rsidR="00A52D4F" w:rsidRDefault="00A52D4F" w:rsidP="00DB67BD">
      <w:pPr>
        <w:spacing w:line="360" w:lineRule="auto"/>
        <w:jc w:val="both"/>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1ACE9"/>
        <w:tblLook w:val="04A0" w:firstRow="1" w:lastRow="0" w:firstColumn="1" w:lastColumn="0" w:noHBand="0" w:noVBand="1"/>
      </w:tblPr>
      <w:tblGrid>
        <w:gridCol w:w="9026"/>
      </w:tblGrid>
      <w:tr w:rsidR="00047F74" w:rsidRPr="00047F74" w14:paraId="5541E317" w14:textId="77777777" w:rsidTr="005933EB">
        <w:trPr>
          <w:trHeight w:val="1668"/>
        </w:trPr>
        <w:tc>
          <w:tcPr>
            <w:tcW w:w="10479" w:type="dxa"/>
            <w:shd w:val="clear" w:color="auto" w:fill="01ACE9"/>
            <w:vAlign w:val="center"/>
          </w:tcPr>
          <w:p w14:paraId="76331BCD" w14:textId="30808D01" w:rsidR="00A52D4F" w:rsidRPr="001A7EE0" w:rsidRDefault="00A52D4F" w:rsidP="001A7EE0">
            <w:pPr>
              <w:jc w:val="center"/>
              <w:rPr>
                <w:rFonts w:ascii="Calibri" w:hAnsi="Calibri" w:cs="Arial"/>
                <w:color w:val="FFFFFF" w:themeColor="background1"/>
                <w:sz w:val="28"/>
                <w:szCs w:val="28"/>
              </w:rPr>
            </w:pPr>
            <w:r w:rsidRPr="001A7EE0">
              <w:rPr>
                <w:rFonts w:ascii="Calibri" w:hAnsi="Calibri" w:cs="Arial"/>
                <w:color w:val="FFFFFF" w:themeColor="background1"/>
                <w:sz w:val="28"/>
                <w:szCs w:val="28"/>
              </w:rPr>
              <w:t xml:space="preserve">When </w:t>
            </w:r>
            <w:r w:rsidR="009A555F" w:rsidRPr="001A7EE0">
              <w:rPr>
                <w:rFonts w:ascii="Calibri" w:hAnsi="Calibri" w:cs="Arial"/>
                <w:color w:val="FFFFFF" w:themeColor="background1"/>
                <w:sz w:val="28"/>
                <w:szCs w:val="28"/>
              </w:rPr>
              <w:t xml:space="preserve">faced with </w:t>
            </w:r>
            <w:r w:rsidRPr="001A7EE0">
              <w:rPr>
                <w:rFonts w:ascii="Calibri" w:hAnsi="Calibri" w:cs="Arial"/>
                <w:color w:val="FFFFFF" w:themeColor="background1"/>
                <w:sz w:val="28"/>
                <w:szCs w:val="28"/>
              </w:rPr>
              <w:t>a child wellbeing</w:t>
            </w:r>
            <w:r w:rsidR="009A555F" w:rsidRPr="001A7EE0">
              <w:rPr>
                <w:rFonts w:ascii="Calibri" w:hAnsi="Calibri" w:cs="Arial"/>
                <w:color w:val="FFFFFF" w:themeColor="background1"/>
                <w:sz w:val="28"/>
                <w:szCs w:val="28"/>
              </w:rPr>
              <w:t xml:space="preserve"> or child protection</w:t>
            </w:r>
            <w:r w:rsidRPr="001A7EE0">
              <w:rPr>
                <w:rFonts w:ascii="Calibri" w:hAnsi="Calibri" w:cs="Arial"/>
                <w:color w:val="FFFFFF" w:themeColor="background1"/>
                <w:sz w:val="28"/>
                <w:szCs w:val="28"/>
              </w:rPr>
              <w:t xml:space="preserve"> concern, always:</w:t>
            </w:r>
          </w:p>
          <w:p w14:paraId="1F14D2F2" w14:textId="77777777" w:rsidR="001A7EE0" w:rsidRPr="001A7EE0" w:rsidRDefault="001A7EE0" w:rsidP="001A7EE0">
            <w:pPr>
              <w:pStyle w:val="ListParagraph"/>
              <w:ind w:left="-15"/>
              <w:jc w:val="center"/>
              <w:rPr>
                <w:rFonts w:ascii="Calibri" w:hAnsi="Calibri" w:cs="Arial"/>
                <w:b/>
                <w:bCs/>
                <w:i/>
                <w:iCs/>
                <w:color w:val="FFFFFF" w:themeColor="background1"/>
                <w:sz w:val="14"/>
                <w:szCs w:val="14"/>
              </w:rPr>
            </w:pPr>
          </w:p>
          <w:p w14:paraId="34AFBF12" w14:textId="0E671C83" w:rsidR="00047F74" w:rsidRPr="001A7EE0" w:rsidRDefault="00A52D4F" w:rsidP="001A7EE0">
            <w:pPr>
              <w:pStyle w:val="ListParagraph"/>
              <w:ind w:left="-15"/>
              <w:jc w:val="center"/>
              <w:rPr>
                <w:rFonts w:ascii="Calibri" w:hAnsi="Calibri" w:cs="Arial"/>
                <w:b/>
                <w:bCs/>
                <w:i/>
                <w:iCs/>
                <w:color w:val="FFFFFF" w:themeColor="background1"/>
                <w:sz w:val="28"/>
                <w:szCs w:val="28"/>
              </w:rPr>
            </w:pPr>
            <w:r w:rsidRPr="001A7EE0">
              <w:rPr>
                <w:rFonts w:ascii="Calibri" w:hAnsi="Calibri" w:cs="Arial"/>
                <w:b/>
                <w:bCs/>
                <w:i/>
                <w:iCs/>
                <w:color w:val="FFFFFF" w:themeColor="background1"/>
                <w:sz w:val="28"/>
                <w:szCs w:val="28"/>
              </w:rPr>
              <w:t>Respond</w:t>
            </w:r>
            <w:r w:rsidR="00FA5935">
              <w:rPr>
                <w:rFonts w:ascii="Calibri" w:hAnsi="Calibri" w:cs="Arial"/>
                <w:b/>
                <w:bCs/>
                <w:i/>
                <w:iCs/>
                <w:color w:val="FFFFFF" w:themeColor="background1"/>
                <w:sz w:val="28"/>
                <w:szCs w:val="28"/>
              </w:rPr>
              <w:t xml:space="preserve">  </w:t>
            </w:r>
            <w:r w:rsidR="001A7EE0">
              <w:rPr>
                <w:rFonts w:ascii="Calibri" w:hAnsi="Calibri" w:cs="Arial"/>
                <w:b/>
                <w:bCs/>
                <w:i/>
                <w:iCs/>
                <w:color w:val="FFFFFF" w:themeColor="background1"/>
                <w:sz w:val="28"/>
                <w:szCs w:val="28"/>
              </w:rPr>
              <w:t xml:space="preserve"> </w:t>
            </w:r>
            <w:r w:rsidRPr="001A7EE0">
              <w:rPr>
                <w:rFonts w:ascii="Calibri" w:hAnsi="Calibri" w:cs="Arial"/>
                <w:b/>
                <w:bCs/>
                <w:i/>
                <w:iCs/>
                <w:color w:val="FFFFFF" w:themeColor="background1"/>
                <w:sz w:val="28"/>
                <w:szCs w:val="28"/>
              </w:rPr>
              <w:t>Record</w:t>
            </w:r>
            <w:r w:rsidR="00FA5935">
              <w:rPr>
                <w:rFonts w:ascii="Calibri" w:hAnsi="Calibri" w:cs="Arial"/>
                <w:b/>
                <w:bCs/>
                <w:i/>
                <w:iCs/>
                <w:color w:val="FFFFFF" w:themeColor="background1"/>
                <w:sz w:val="28"/>
                <w:szCs w:val="28"/>
              </w:rPr>
              <w:t xml:space="preserve">  </w:t>
            </w:r>
            <w:r w:rsidR="001A7EE0">
              <w:rPr>
                <w:rFonts w:ascii="Calibri" w:hAnsi="Calibri" w:cs="Arial"/>
                <w:b/>
                <w:bCs/>
                <w:i/>
                <w:iCs/>
                <w:color w:val="FFFFFF" w:themeColor="background1"/>
                <w:sz w:val="28"/>
                <w:szCs w:val="28"/>
              </w:rPr>
              <w:t xml:space="preserve"> </w:t>
            </w:r>
            <w:r w:rsidRPr="001A7EE0">
              <w:rPr>
                <w:rFonts w:ascii="Calibri" w:hAnsi="Calibri" w:cs="Arial"/>
                <w:b/>
                <w:bCs/>
                <w:i/>
                <w:iCs/>
                <w:color w:val="FFFFFF" w:themeColor="background1"/>
                <w:sz w:val="28"/>
                <w:szCs w:val="28"/>
              </w:rPr>
              <w:t>Report</w:t>
            </w:r>
          </w:p>
        </w:tc>
      </w:tr>
    </w:tbl>
    <w:p w14:paraId="2ECD83CA" w14:textId="77777777" w:rsidR="00A52D4F" w:rsidRPr="00A52D4F" w:rsidRDefault="00A52D4F" w:rsidP="00DB67BD">
      <w:pPr>
        <w:spacing w:line="360" w:lineRule="auto"/>
        <w:jc w:val="both"/>
        <w:rPr>
          <w:rFonts w:ascii="Calibri" w:hAnsi="Calibri" w:cs="Arial"/>
          <w:sz w:val="22"/>
          <w:szCs w:val="22"/>
        </w:rPr>
      </w:pPr>
    </w:p>
    <w:p w14:paraId="2C8E8288" w14:textId="77777777" w:rsidR="00336BCF" w:rsidRDefault="00336BCF" w:rsidP="00DB67BD">
      <w:pPr>
        <w:spacing w:after="160" w:line="360" w:lineRule="auto"/>
        <w:rPr>
          <w:rFonts w:asciiTheme="majorHAnsi" w:eastAsiaTheme="majorEastAsia" w:hAnsiTheme="majorHAnsi" w:cstheme="majorBidi"/>
          <w:color w:val="2F5496" w:themeColor="accent1" w:themeShade="BF"/>
          <w:sz w:val="32"/>
          <w:szCs w:val="32"/>
        </w:rPr>
      </w:pPr>
      <w:r>
        <w:br w:type="page"/>
      </w:r>
    </w:p>
    <w:p w14:paraId="6436DBE3" w14:textId="5BC204F7" w:rsidR="00A52D4F" w:rsidRPr="00CB03AA" w:rsidRDefault="00CB03AA" w:rsidP="001E2DF9">
      <w:pPr>
        <w:pStyle w:val="Heading1"/>
        <w:spacing w:before="0"/>
        <w:rPr>
          <w:rFonts w:asciiTheme="minorHAnsi" w:hAnsiTheme="minorHAnsi" w:cstheme="minorHAnsi"/>
          <w:b/>
          <w:bCs/>
          <w:color w:val="auto"/>
          <w:sz w:val="22"/>
          <w:szCs w:val="22"/>
        </w:rPr>
      </w:pPr>
      <w:r w:rsidRPr="00CB03AA">
        <w:rPr>
          <w:rFonts w:asciiTheme="minorHAnsi" w:hAnsiTheme="minorHAnsi" w:cstheme="minorHAnsi"/>
          <w:b/>
          <w:bCs/>
          <w:color w:val="auto"/>
          <w:sz w:val="22"/>
          <w:szCs w:val="22"/>
        </w:rPr>
        <w:lastRenderedPageBreak/>
        <w:t>What to do if there is wellbeing concern about a child</w:t>
      </w:r>
    </w:p>
    <w:p w14:paraId="0AB77391" w14:textId="77777777" w:rsidR="001C0755" w:rsidRPr="001C0755" w:rsidRDefault="001C0755" w:rsidP="001C0755"/>
    <w:p w14:paraId="61509ED4" w14:textId="217ED889" w:rsidR="00FF3A4A" w:rsidRPr="00CB03AA" w:rsidRDefault="00FF3A4A" w:rsidP="001C0755">
      <w:pPr>
        <w:pStyle w:val="Heading1"/>
        <w:numPr>
          <w:ilvl w:val="0"/>
          <w:numId w:val="27"/>
        </w:numPr>
        <w:spacing w:before="0"/>
        <w:ind w:left="0" w:firstLine="0"/>
        <w:rPr>
          <w:rFonts w:asciiTheme="minorHAnsi" w:hAnsiTheme="minorHAnsi" w:cstheme="minorHAnsi"/>
          <w:b/>
          <w:bCs/>
          <w:color w:val="auto"/>
          <w:sz w:val="22"/>
          <w:szCs w:val="22"/>
        </w:rPr>
      </w:pPr>
      <w:r w:rsidRPr="00CB03AA">
        <w:rPr>
          <w:rFonts w:asciiTheme="minorHAnsi" w:hAnsiTheme="minorHAnsi" w:cstheme="minorHAnsi"/>
          <w:b/>
          <w:bCs/>
          <w:color w:val="auto"/>
          <w:sz w:val="22"/>
          <w:szCs w:val="22"/>
        </w:rPr>
        <w:t>Respond</w:t>
      </w:r>
    </w:p>
    <w:p w14:paraId="5860B21E" w14:textId="77777777" w:rsidR="008445B0" w:rsidRDefault="008445B0" w:rsidP="001C0755">
      <w:pPr>
        <w:jc w:val="both"/>
        <w:rPr>
          <w:rFonts w:ascii="Calibri" w:hAnsi="Calibri" w:cs="Arial"/>
          <w:sz w:val="22"/>
          <w:szCs w:val="22"/>
        </w:rPr>
      </w:pPr>
    </w:p>
    <w:p w14:paraId="35E78C02" w14:textId="24BE17A2" w:rsidR="0052431D" w:rsidRDefault="00FF3A4A" w:rsidP="001C0755">
      <w:pPr>
        <w:jc w:val="both"/>
        <w:rPr>
          <w:rFonts w:ascii="Calibri" w:hAnsi="Calibri" w:cs="Arial"/>
          <w:sz w:val="22"/>
          <w:szCs w:val="22"/>
        </w:rPr>
      </w:pPr>
      <w:r w:rsidRPr="000E7C91">
        <w:rPr>
          <w:rFonts w:ascii="Calibri" w:hAnsi="Calibri" w:cs="Arial"/>
          <w:sz w:val="22"/>
          <w:szCs w:val="22"/>
        </w:rPr>
        <w:t xml:space="preserve">Any wellbeing concern about a child </w:t>
      </w:r>
      <w:r w:rsidR="00EF72CF" w:rsidRPr="000E7C91">
        <w:rPr>
          <w:rFonts w:ascii="Calibri" w:hAnsi="Calibri" w:cs="Arial"/>
          <w:sz w:val="22"/>
          <w:szCs w:val="22"/>
        </w:rPr>
        <w:t>will be</w:t>
      </w:r>
      <w:r w:rsidRPr="000E7C91">
        <w:rPr>
          <w:rFonts w:ascii="Calibri" w:hAnsi="Calibri" w:cs="Arial"/>
          <w:sz w:val="22"/>
          <w:szCs w:val="22"/>
        </w:rPr>
        <w:t xml:space="preserve"> in </w:t>
      </w:r>
      <w:r w:rsidR="000969A8" w:rsidRPr="000E7C91">
        <w:rPr>
          <w:rFonts w:ascii="Calibri" w:hAnsi="Calibri" w:cs="Arial"/>
          <w:sz w:val="22"/>
          <w:szCs w:val="22"/>
        </w:rPr>
        <w:t>relation to</w:t>
      </w:r>
      <w:r w:rsidR="00EF72CF" w:rsidRPr="000E7C91">
        <w:rPr>
          <w:rFonts w:ascii="Calibri" w:hAnsi="Calibri" w:cs="Arial"/>
          <w:sz w:val="22"/>
          <w:szCs w:val="22"/>
        </w:rPr>
        <w:t xml:space="preserve"> one or more of</w:t>
      </w:r>
      <w:r w:rsidR="000969A8" w:rsidRPr="000E7C91">
        <w:rPr>
          <w:rFonts w:ascii="Calibri" w:hAnsi="Calibri" w:cs="Arial"/>
          <w:sz w:val="22"/>
          <w:szCs w:val="22"/>
        </w:rPr>
        <w:t xml:space="preserve"> the </w:t>
      </w:r>
      <w:r w:rsidRPr="000E7C91">
        <w:rPr>
          <w:rFonts w:ascii="Calibri" w:hAnsi="Calibri" w:cs="Arial"/>
          <w:sz w:val="22"/>
          <w:szCs w:val="22"/>
        </w:rPr>
        <w:t>wellbeing indicators</w:t>
      </w:r>
      <w:r w:rsidR="0042754C">
        <w:rPr>
          <w:rFonts w:ascii="Calibri" w:hAnsi="Calibri" w:cs="Arial"/>
          <w:sz w:val="22"/>
          <w:szCs w:val="22"/>
        </w:rPr>
        <w:t xml:space="preserve"> – SHA</w:t>
      </w:r>
      <w:r w:rsidR="00EF36B4" w:rsidRPr="000E7C91">
        <w:rPr>
          <w:rFonts w:ascii="Calibri" w:hAnsi="Calibri" w:cs="Arial"/>
          <w:sz w:val="22"/>
          <w:szCs w:val="22"/>
        </w:rPr>
        <w:t>NARRI</w:t>
      </w:r>
      <w:r w:rsidR="00A416C3">
        <w:rPr>
          <w:rFonts w:ascii="Calibri" w:hAnsi="Calibri" w:cs="Arial"/>
          <w:sz w:val="22"/>
          <w:szCs w:val="22"/>
        </w:rPr>
        <w:t>.</w:t>
      </w:r>
      <w:r w:rsidR="00FA5935">
        <w:rPr>
          <w:rFonts w:ascii="Calibri" w:hAnsi="Calibri" w:cs="Arial"/>
          <w:sz w:val="22"/>
          <w:szCs w:val="22"/>
        </w:rPr>
        <w:t xml:space="preserve"> </w:t>
      </w:r>
      <w:r w:rsidR="0052431D" w:rsidRPr="000E7C91">
        <w:rPr>
          <w:rFonts w:ascii="Calibri" w:hAnsi="Calibri" w:cs="Arial"/>
          <w:sz w:val="22"/>
          <w:szCs w:val="22"/>
        </w:rPr>
        <w:t xml:space="preserve">For example, if a child seems withdrawn, </w:t>
      </w:r>
      <w:r w:rsidR="009354C9">
        <w:rPr>
          <w:rFonts w:ascii="Calibri" w:hAnsi="Calibri" w:cs="Arial"/>
          <w:sz w:val="22"/>
          <w:szCs w:val="22"/>
        </w:rPr>
        <w:t>they</w:t>
      </w:r>
      <w:r w:rsidR="0052431D" w:rsidRPr="000E7C91">
        <w:rPr>
          <w:rFonts w:ascii="Calibri" w:hAnsi="Calibri" w:cs="Arial"/>
          <w:sz w:val="22"/>
          <w:szCs w:val="22"/>
        </w:rPr>
        <w:t xml:space="preserve"> may have experienced an upset in the family, such as a parental separation, </w:t>
      </w:r>
      <w:proofErr w:type="gramStart"/>
      <w:r w:rsidR="0052431D" w:rsidRPr="000E7C91">
        <w:rPr>
          <w:rFonts w:ascii="Calibri" w:hAnsi="Calibri" w:cs="Arial"/>
          <w:sz w:val="22"/>
          <w:szCs w:val="22"/>
        </w:rPr>
        <w:t>divorce</w:t>
      </w:r>
      <w:proofErr w:type="gramEnd"/>
      <w:r w:rsidR="0052431D" w:rsidRPr="000E7C91">
        <w:rPr>
          <w:rFonts w:ascii="Calibri" w:hAnsi="Calibri" w:cs="Arial"/>
          <w:sz w:val="22"/>
          <w:szCs w:val="22"/>
        </w:rPr>
        <w:t xml:space="preserve"> or bereavement.</w:t>
      </w:r>
    </w:p>
    <w:p w14:paraId="1CC19A53" w14:textId="35D35B01" w:rsidR="0052431D" w:rsidRDefault="00C57054" w:rsidP="00DB67BD">
      <w:pPr>
        <w:spacing w:line="360" w:lineRule="auto"/>
        <w:jc w:val="both"/>
        <w:rPr>
          <w:rFonts w:ascii="Calibri" w:hAnsi="Calibri" w:cs="Arial"/>
          <w:sz w:val="22"/>
          <w:szCs w:val="22"/>
        </w:rPr>
      </w:pPr>
      <w:r>
        <w:rPr>
          <w:rFonts w:ascii="Arial" w:hAnsi="Arial" w:cs="Arial"/>
          <w:noProof/>
          <w:color w:val="2962FF"/>
          <w:sz w:val="20"/>
          <w:szCs w:val="20"/>
        </w:rPr>
        <w:drawing>
          <wp:anchor distT="0" distB="0" distL="114300" distR="114300" simplePos="0" relativeHeight="251658240" behindDoc="0" locked="0" layoutInCell="1" allowOverlap="1" wp14:anchorId="3D3150FF" wp14:editId="652FD655">
            <wp:simplePos x="0" y="0"/>
            <wp:positionH relativeFrom="margin">
              <wp:posOffset>4340860</wp:posOffset>
            </wp:positionH>
            <wp:positionV relativeFrom="paragraph">
              <wp:posOffset>10795</wp:posOffset>
            </wp:positionV>
            <wp:extent cx="1397000" cy="1397000"/>
            <wp:effectExtent l="0" t="0" r="0" b="0"/>
            <wp:wrapSquare wrapText="bothSides"/>
            <wp:docPr id="4" name="Picture 4" descr="Wellbeing – GIRFEC Aberdeenshir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lbeing – GIRFEC Aberdeenshir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CFA42" w14:textId="2B9D5B79" w:rsidR="00FF3A4A" w:rsidRDefault="00C513EA" w:rsidP="001C0755">
      <w:pPr>
        <w:jc w:val="both"/>
        <w:rPr>
          <w:rFonts w:ascii="Calibri" w:hAnsi="Calibri" w:cs="Arial"/>
          <w:sz w:val="22"/>
          <w:szCs w:val="22"/>
        </w:rPr>
      </w:pPr>
      <w:r>
        <w:rPr>
          <w:rFonts w:ascii="Calibri" w:hAnsi="Calibri" w:cs="Arial"/>
          <w:sz w:val="22"/>
          <w:szCs w:val="22"/>
        </w:rPr>
        <w:t>Wellbeing concerns will always be discussed with the child or young person, and their view</w:t>
      </w:r>
      <w:r w:rsidRPr="000E7C91">
        <w:rPr>
          <w:rFonts w:ascii="Calibri" w:hAnsi="Calibri" w:cs="Arial"/>
          <w:sz w:val="22"/>
          <w:szCs w:val="22"/>
        </w:rPr>
        <w:t xml:space="preserve"> </w:t>
      </w:r>
      <w:proofErr w:type="gramStart"/>
      <w:r>
        <w:rPr>
          <w:rFonts w:ascii="Calibri" w:hAnsi="Calibri" w:cs="Arial"/>
          <w:sz w:val="22"/>
          <w:szCs w:val="22"/>
        </w:rPr>
        <w:t>taken into account</w:t>
      </w:r>
      <w:proofErr w:type="gramEnd"/>
      <w:r>
        <w:rPr>
          <w:rFonts w:ascii="Calibri" w:hAnsi="Calibri" w:cs="Arial"/>
          <w:sz w:val="22"/>
          <w:szCs w:val="22"/>
        </w:rPr>
        <w:t>.</w:t>
      </w:r>
      <w:r w:rsidR="00FA5935">
        <w:rPr>
          <w:rFonts w:ascii="Calibri" w:hAnsi="Calibri" w:cs="Arial"/>
          <w:sz w:val="22"/>
          <w:szCs w:val="22"/>
        </w:rPr>
        <w:t xml:space="preserve"> </w:t>
      </w:r>
      <w:r w:rsidR="003E7BF4" w:rsidRPr="003E7BF4">
        <w:rPr>
          <w:rFonts w:ascii="Calibri" w:hAnsi="Calibri" w:cs="Arial"/>
          <w:bCs/>
          <w:sz w:val="22"/>
          <w:szCs w:val="22"/>
        </w:rPr>
        <w:t>Parents/carers have the primary responsibility for the safety and wellbeing of their children</w:t>
      </w:r>
      <w:r w:rsidR="00A416C3" w:rsidRPr="00A416C3">
        <w:rPr>
          <w:rFonts w:ascii="Calibri" w:hAnsi="Calibri" w:cs="Arial"/>
          <w:sz w:val="22"/>
          <w:szCs w:val="22"/>
        </w:rPr>
        <w:t xml:space="preserve"> </w:t>
      </w:r>
      <w:r w:rsidR="00A416C3" w:rsidRPr="000E7C91">
        <w:rPr>
          <w:rFonts w:ascii="Calibri" w:hAnsi="Calibri" w:cs="Arial"/>
          <w:sz w:val="22"/>
          <w:szCs w:val="22"/>
        </w:rPr>
        <w:t>and</w:t>
      </w:r>
      <w:r w:rsidR="009B0F12">
        <w:rPr>
          <w:rFonts w:ascii="Calibri" w:hAnsi="Calibri" w:cs="Arial"/>
          <w:sz w:val="22"/>
          <w:szCs w:val="22"/>
        </w:rPr>
        <w:t>, as such,</w:t>
      </w:r>
      <w:r w:rsidR="00A416C3" w:rsidRPr="000E7C91">
        <w:rPr>
          <w:rFonts w:ascii="Calibri" w:hAnsi="Calibri" w:cs="Arial"/>
          <w:sz w:val="22"/>
          <w:szCs w:val="22"/>
        </w:rPr>
        <w:t xml:space="preserve"> </w:t>
      </w:r>
      <w:r w:rsidR="00A416C3">
        <w:rPr>
          <w:rFonts w:ascii="Calibri" w:hAnsi="Calibri" w:cs="Arial"/>
          <w:sz w:val="22"/>
          <w:szCs w:val="22"/>
        </w:rPr>
        <w:t>wellbeing concern</w:t>
      </w:r>
      <w:r w:rsidR="00B83E41">
        <w:rPr>
          <w:rFonts w:ascii="Calibri" w:hAnsi="Calibri" w:cs="Arial"/>
          <w:sz w:val="22"/>
          <w:szCs w:val="22"/>
        </w:rPr>
        <w:t>s</w:t>
      </w:r>
      <w:r w:rsidR="00A416C3">
        <w:rPr>
          <w:rFonts w:ascii="Calibri" w:hAnsi="Calibri" w:cs="Arial"/>
          <w:sz w:val="22"/>
          <w:szCs w:val="22"/>
        </w:rPr>
        <w:t xml:space="preserve"> </w:t>
      </w:r>
      <w:r w:rsidR="009B0F12">
        <w:rPr>
          <w:rFonts w:ascii="Calibri" w:hAnsi="Calibri" w:cs="Arial"/>
          <w:sz w:val="22"/>
          <w:szCs w:val="22"/>
        </w:rPr>
        <w:t>should</w:t>
      </w:r>
      <w:r>
        <w:rPr>
          <w:rFonts w:ascii="Calibri" w:hAnsi="Calibri" w:cs="Arial"/>
          <w:sz w:val="22"/>
          <w:szCs w:val="22"/>
        </w:rPr>
        <w:t xml:space="preserve"> also</w:t>
      </w:r>
      <w:r w:rsidR="00A416C3" w:rsidRPr="000E7C91">
        <w:rPr>
          <w:rFonts w:ascii="Calibri" w:hAnsi="Calibri" w:cs="Arial"/>
          <w:sz w:val="22"/>
          <w:szCs w:val="22"/>
        </w:rPr>
        <w:t xml:space="preserve"> be discussed with </w:t>
      </w:r>
      <w:r w:rsidR="009B0F12">
        <w:rPr>
          <w:rFonts w:ascii="Calibri" w:hAnsi="Calibri" w:cs="Arial"/>
          <w:sz w:val="22"/>
          <w:szCs w:val="22"/>
        </w:rPr>
        <w:t>them</w:t>
      </w:r>
      <w:r w:rsidR="00A416C3" w:rsidRPr="000E7C91">
        <w:rPr>
          <w:rFonts w:ascii="Calibri" w:hAnsi="Calibri" w:cs="Arial"/>
          <w:sz w:val="22"/>
          <w:szCs w:val="22"/>
        </w:rPr>
        <w:t>.</w:t>
      </w:r>
      <w:r w:rsidR="00FA5935">
        <w:rPr>
          <w:rFonts w:ascii="Calibri" w:hAnsi="Calibri" w:cs="Arial"/>
          <w:sz w:val="22"/>
          <w:szCs w:val="22"/>
        </w:rPr>
        <w:t xml:space="preserve"> </w:t>
      </w:r>
    </w:p>
    <w:p w14:paraId="1A95F04C" w14:textId="026B7FC9" w:rsidR="002F7282" w:rsidRDefault="002F7282" w:rsidP="00DB67BD">
      <w:pPr>
        <w:spacing w:line="360" w:lineRule="auto"/>
        <w:jc w:val="both"/>
        <w:rPr>
          <w:rFonts w:ascii="Calibri" w:hAnsi="Calibri" w:cs="Arial"/>
          <w:sz w:val="22"/>
          <w:szCs w:val="22"/>
        </w:rPr>
      </w:pPr>
    </w:p>
    <w:p w14:paraId="38149082" w14:textId="7478B8DF" w:rsidR="00635C2C" w:rsidRPr="00E46EC1" w:rsidRDefault="00FF3A4A" w:rsidP="00E46EC1">
      <w:pPr>
        <w:jc w:val="both"/>
        <w:rPr>
          <w:rFonts w:ascii="Calibri" w:hAnsi="Calibri" w:cs="Arial"/>
          <w:sz w:val="22"/>
          <w:szCs w:val="22"/>
        </w:rPr>
      </w:pPr>
      <w:r w:rsidRPr="000E7C91">
        <w:rPr>
          <w:rFonts w:ascii="Calibri" w:hAnsi="Calibri" w:cs="Arial"/>
          <w:sz w:val="22"/>
          <w:szCs w:val="22"/>
        </w:rPr>
        <w:t xml:space="preserve">Common sense is advised in these situations and the best interests of the child will be considered as to what is the best </w:t>
      </w:r>
      <w:r w:rsidR="00000CE1">
        <w:rPr>
          <w:rFonts w:ascii="Calibri" w:hAnsi="Calibri" w:cs="Arial"/>
          <w:sz w:val="22"/>
          <w:szCs w:val="22"/>
        </w:rPr>
        <w:t>way forward</w:t>
      </w:r>
      <w:r w:rsidRPr="000E7C91">
        <w:rPr>
          <w:rFonts w:ascii="Calibri" w:hAnsi="Calibri" w:cs="Arial"/>
          <w:sz w:val="22"/>
          <w:szCs w:val="22"/>
        </w:rPr>
        <w:t xml:space="preserve"> for each individual child.</w:t>
      </w:r>
      <w:r w:rsidR="00FA5935">
        <w:rPr>
          <w:rFonts w:ascii="Calibri" w:hAnsi="Calibri" w:cs="Arial"/>
          <w:sz w:val="22"/>
          <w:szCs w:val="22"/>
        </w:rPr>
        <w:t xml:space="preserve"> </w:t>
      </w:r>
      <w:r w:rsidR="00F005B5">
        <w:rPr>
          <w:rFonts w:ascii="Calibri" w:hAnsi="Calibri" w:cs="Arial"/>
          <w:sz w:val="22"/>
          <w:szCs w:val="22"/>
        </w:rPr>
        <w:t>W</w:t>
      </w:r>
      <w:r w:rsidRPr="000E7C91">
        <w:rPr>
          <w:rFonts w:ascii="Calibri" w:hAnsi="Calibri" w:cs="Arial"/>
          <w:sz w:val="22"/>
          <w:szCs w:val="22"/>
        </w:rPr>
        <w:t>he</w:t>
      </w:r>
      <w:r w:rsidR="00F70F05">
        <w:rPr>
          <w:rFonts w:ascii="Calibri" w:hAnsi="Calibri" w:cs="Arial"/>
          <w:sz w:val="22"/>
          <w:szCs w:val="22"/>
        </w:rPr>
        <w:t>re</w:t>
      </w:r>
      <w:r w:rsidRPr="000E7C91">
        <w:rPr>
          <w:rFonts w:ascii="Calibri" w:hAnsi="Calibri" w:cs="Arial"/>
          <w:sz w:val="22"/>
          <w:szCs w:val="22"/>
        </w:rPr>
        <w:t xml:space="preserve"> </w:t>
      </w:r>
      <w:r w:rsidR="0079462F">
        <w:rPr>
          <w:rFonts w:ascii="Calibri" w:hAnsi="Calibri" w:cs="Arial"/>
          <w:sz w:val="22"/>
          <w:szCs w:val="22"/>
        </w:rPr>
        <w:t>appropriate</w:t>
      </w:r>
      <w:r w:rsidRPr="000E7C91">
        <w:rPr>
          <w:rFonts w:ascii="Calibri" w:hAnsi="Calibri" w:cs="Arial"/>
          <w:sz w:val="22"/>
          <w:szCs w:val="22"/>
        </w:rPr>
        <w:t>, consent should be gained from the child</w:t>
      </w:r>
      <w:r w:rsidR="002C03E2">
        <w:rPr>
          <w:rFonts w:ascii="Calibri" w:hAnsi="Calibri" w:cs="Arial"/>
          <w:sz w:val="22"/>
          <w:szCs w:val="22"/>
        </w:rPr>
        <w:t xml:space="preserve"> with regard to </w:t>
      </w:r>
      <w:r w:rsidR="009C1095">
        <w:rPr>
          <w:rFonts w:ascii="Calibri" w:hAnsi="Calibri" w:cs="Arial"/>
          <w:sz w:val="22"/>
          <w:szCs w:val="22"/>
        </w:rPr>
        <w:t xml:space="preserve">future actions and </w:t>
      </w:r>
      <w:r w:rsidR="002C03E2">
        <w:rPr>
          <w:rFonts w:ascii="Calibri" w:hAnsi="Calibri" w:cs="Arial"/>
          <w:sz w:val="22"/>
          <w:szCs w:val="22"/>
        </w:rPr>
        <w:t>further support</w:t>
      </w:r>
      <w:r w:rsidRPr="000E7C91">
        <w:rPr>
          <w:rFonts w:ascii="Calibri" w:hAnsi="Calibri" w:cs="Arial"/>
          <w:sz w:val="22"/>
          <w:szCs w:val="22"/>
        </w:rPr>
        <w:t xml:space="preserve">. </w:t>
      </w:r>
    </w:p>
    <w:p w14:paraId="43C6F42B" w14:textId="039D7427" w:rsidR="00FF3A4A" w:rsidRPr="00431186" w:rsidRDefault="00FF3A4A" w:rsidP="001C0755">
      <w:pPr>
        <w:pStyle w:val="Heading1"/>
        <w:numPr>
          <w:ilvl w:val="0"/>
          <w:numId w:val="27"/>
        </w:numPr>
        <w:ind w:left="0" w:firstLine="0"/>
        <w:rPr>
          <w:rFonts w:asciiTheme="minorHAnsi" w:hAnsiTheme="minorHAnsi" w:cstheme="minorHAnsi"/>
          <w:b/>
          <w:bCs/>
          <w:color w:val="auto"/>
          <w:sz w:val="22"/>
          <w:szCs w:val="22"/>
        </w:rPr>
      </w:pPr>
      <w:r w:rsidRPr="00431186">
        <w:rPr>
          <w:rFonts w:asciiTheme="minorHAnsi" w:hAnsiTheme="minorHAnsi" w:cstheme="minorHAnsi"/>
          <w:b/>
          <w:bCs/>
          <w:color w:val="auto"/>
          <w:sz w:val="22"/>
          <w:szCs w:val="22"/>
        </w:rPr>
        <w:t>Record</w:t>
      </w:r>
    </w:p>
    <w:p w14:paraId="4A7DA12F" w14:textId="77777777" w:rsidR="002E040D" w:rsidRPr="002E040D" w:rsidRDefault="002E040D" w:rsidP="002E040D"/>
    <w:p w14:paraId="7B6A952D" w14:textId="2CF4D01C" w:rsidR="00AE3909" w:rsidRPr="00193C5E" w:rsidRDefault="00FD730D" w:rsidP="00193C5E">
      <w:pPr>
        <w:rPr>
          <w:rFonts w:ascii="Calibri" w:hAnsi="Calibri" w:cs="Arial"/>
          <w:sz w:val="22"/>
          <w:szCs w:val="22"/>
        </w:rPr>
      </w:pPr>
      <w:r>
        <w:rPr>
          <w:rFonts w:ascii="Calibri" w:hAnsi="Calibri" w:cs="Arial"/>
          <w:sz w:val="22"/>
          <w:szCs w:val="22"/>
        </w:rPr>
        <w:t>A</w:t>
      </w:r>
      <w:r w:rsidR="00FF3A4A" w:rsidRPr="00FC6286">
        <w:rPr>
          <w:rFonts w:ascii="Calibri" w:hAnsi="Calibri" w:cs="Arial"/>
          <w:sz w:val="22"/>
          <w:szCs w:val="22"/>
        </w:rPr>
        <w:t xml:space="preserve"> written record of the wellbeing concern </w:t>
      </w:r>
      <w:r>
        <w:rPr>
          <w:rFonts w:ascii="Calibri" w:hAnsi="Calibri" w:cs="Arial"/>
          <w:sz w:val="22"/>
          <w:szCs w:val="22"/>
        </w:rPr>
        <w:t xml:space="preserve">will be made </w:t>
      </w:r>
      <w:r w:rsidR="00FF3A4A" w:rsidRPr="00FC6286">
        <w:rPr>
          <w:rFonts w:ascii="Calibri" w:hAnsi="Calibri" w:cs="Arial"/>
          <w:sz w:val="22"/>
          <w:szCs w:val="22"/>
        </w:rPr>
        <w:t xml:space="preserve">as soon as possible using the </w:t>
      </w:r>
      <w:r w:rsidR="00FF3A4A" w:rsidRPr="00FC6286">
        <w:rPr>
          <w:rFonts w:ascii="Calibri" w:hAnsi="Calibri" w:cs="Arial"/>
          <w:i/>
          <w:sz w:val="22"/>
          <w:szCs w:val="22"/>
        </w:rPr>
        <w:t>Concern Recording Form</w:t>
      </w:r>
      <w:r w:rsidR="00FF3A4A" w:rsidRPr="00FC6286">
        <w:rPr>
          <w:rFonts w:ascii="Calibri" w:hAnsi="Calibri" w:cs="Arial"/>
          <w:sz w:val="22"/>
          <w:szCs w:val="22"/>
        </w:rPr>
        <w:t>, completing as much of the form as possible.</w:t>
      </w:r>
      <w:r w:rsidR="00FA5935">
        <w:rPr>
          <w:rFonts w:ascii="Calibri" w:hAnsi="Calibri" w:cs="Arial"/>
          <w:sz w:val="22"/>
          <w:szCs w:val="22"/>
        </w:rPr>
        <w:t xml:space="preserve"> </w:t>
      </w:r>
      <w:r w:rsidR="00193C5E">
        <w:rPr>
          <w:rFonts w:ascii="Calibri" w:hAnsi="Calibri" w:cs="Arial"/>
          <w:sz w:val="22"/>
          <w:szCs w:val="22"/>
        </w:rPr>
        <w:t xml:space="preserve"> </w:t>
      </w:r>
      <w:r w:rsidR="00D71022" w:rsidRPr="00362D03">
        <w:rPr>
          <w:rFonts w:asciiTheme="minorHAnsi" w:hAnsiTheme="minorHAnsi" w:cstheme="minorHAnsi"/>
          <w:sz w:val="22"/>
          <w:szCs w:val="22"/>
        </w:rPr>
        <w:t>Where the</w:t>
      </w:r>
      <w:r w:rsidR="00AE3909" w:rsidRPr="00362D03">
        <w:rPr>
          <w:rFonts w:asciiTheme="minorHAnsi" w:hAnsiTheme="minorHAnsi" w:cstheme="minorHAnsi"/>
          <w:sz w:val="22"/>
          <w:szCs w:val="22"/>
        </w:rPr>
        <w:t xml:space="preserve"> form </w:t>
      </w:r>
      <w:r w:rsidR="00D71022" w:rsidRPr="00362D03">
        <w:rPr>
          <w:rFonts w:asciiTheme="minorHAnsi" w:hAnsiTheme="minorHAnsi" w:cstheme="minorHAnsi"/>
          <w:sz w:val="22"/>
          <w:szCs w:val="22"/>
        </w:rPr>
        <w:t xml:space="preserve">is completed </w:t>
      </w:r>
      <w:r w:rsidR="00AE3909" w:rsidRPr="00362D03">
        <w:rPr>
          <w:rFonts w:asciiTheme="minorHAnsi" w:hAnsiTheme="minorHAnsi" w:cstheme="minorHAnsi"/>
          <w:sz w:val="22"/>
          <w:szCs w:val="22"/>
        </w:rPr>
        <w:t xml:space="preserve">electronically, </w:t>
      </w:r>
      <w:r w:rsidR="00D71022" w:rsidRPr="00362D03">
        <w:rPr>
          <w:rFonts w:asciiTheme="minorHAnsi" w:hAnsiTheme="minorHAnsi" w:cstheme="minorHAnsi"/>
          <w:sz w:val="22"/>
          <w:szCs w:val="22"/>
        </w:rPr>
        <w:t xml:space="preserve">it will </w:t>
      </w:r>
      <w:r w:rsidR="007077FE" w:rsidRPr="00362D03">
        <w:rPr>
          <w:rFonts w:asciiTheme="minorHAnsi" w:hAnsiTheme="minorHAnsi" w:cstheme="minorHAnsi"/>
          <w:sz w:val="22"/>
          <w:szCs w:val="22"/>
        </w:rPr>
        <w:t>b</w:t>
      </w:r>
      <w:r w:rsidR="00D71022" w:rsidRPr="00362D03">
        <w:rPr>
          <w:rFonts w:asciiTheme="minorHAnsi" w:hAnsiTheme="minorHAnsi" w:cstheme="minorHAnsi"/>
          <w:sz w:val="22"/>
          <w:szCs w:val="22"/>
        </w:rPr>
        <w:t xml:space="preserve">e password protected and saved to a file that is only accessible by the </w:t>
      </w:r>
      <w:r w:rsidR="007F0E09">
        <w:rPr>
          <w:rFonts w:asciiTheme="minorHAnsi" w:hAnsiTheme="minorHAnsi" w:cstheme="minorHAnsi"/>
          <w:sz w:val="22"/>
          <w:szCs w:val="22"/>
        </w:rPr>
        <w:t xml:space="preserve">Child Wellbeing and Protection Officer </w:t>
      </w:r>
      <w:r w:rsidR="00193C5E">
        <w:rPr>
          <w:rFonts w:asciiTheme="minorHAnsi" w:hAnsiTheme="minorHAnsi" w:cstheme="minorHAnsi"/>
          <w:sz w:val="22"/>
          <w:szCs w:val="22"/>
        </w:rPr>
        <w:t xml:space="preserve">(CWPO) </w:t>
      </w:r>
      <w:r w:rsidR="007F0E09">
        <w:rPr>
          <w:rFonts w:asciiTheme="minorHAnsi" w:hAnsiTheme="minorHAnsi" w:cstheme="minorHAnsi"/>
          <w:sz w:val="22"/>
          <w:szCs w:val="22"/>
        </w:rPr>
        <w:t xml:space="preserve">for </w:t>
      </w:r>
      <w:r w:rsidR="007F0E09" w:rsidRPr="00362D03">
        <w:rPr>
          <w:rFonts w:asciiTheme="minorHAnsi" w:hAnsiTheme="minorHAnsi" w:cstheme="minorHAnsi"/>
          <w:b/>
          <w:bCs/>
          <w:i/>
          <w:iCs/>
          <w:sz w:val="22"/>
          <w:szCs w:val="22"/>
        </w:rPr>
        <w:t>[</w:t>
      </w:r>
      <w:r w:rsidR="00F813DC">
        <w:rPr>
          <w:rFonts w:asciiTheme="minorHAnsi" w:hAnsiTheme="minorHAnsi" w:cstheme="minorHAnsi"/>
          <w:b/>
          <w:bCs/>
          <w:i/>
          <w:iCs/>
          <w:sz w:val="22"/>
          <w:szCs w:val="22"/>
        </w:rPr>
        <w:t>Organisation</w:t>
      </w:r>
      <w:r w:rsidR="007F0E09" w:rsidRPr="00362D03">
        <w:rPr>
          <w:rFonts w:asciiTheme="minorHAnsi" w:hAnsiTheme="minorHAnsi" w:cstheme="minorHAnsi"/>
          <w:b/>
          <w:bCs/>
          <w:i/>
          <w:iCs/>
          <w:sz w:val="22"/>
          <w:szCs w:val="22"/>
        </w:rPr>
        <w:t xml:space="preserve"> name]</w:t>
      </w:r>
      <w:r w:rsidR="0080116B">
        <w:rPr>
          <w:rFonts w:asciiTheme="minorHAnsi" w:hAnsiTheme="minorHAnsi" w:cstheme="minorHAnsi"/>
          <w:sz w:val="22"/>
          <w:szCs w:val="22"/>
        </w:rPr>
        <w:t xml:space="preserve"> and</w:t>
      </w:r>
      <w:r w:rsidR="00DB67BD" w:rsidRPr="00362D03">
        <w:rPr>
          <w:rFonts w:asciiTheme="minorHAnsi" w:hAnsiTheme="minorHAnsi" w:cstheme="minorHAnsi"/>
          <w:sz w:val="22"/>
          <w:szCs w:val="22"/>
        </w:rPr>
        <w:t xml:space="preserve"> </w:t>
      </w:r>
      <w:r w:rsidR="00DB67BD" w:rsidRPr="00362D03">
        <w:rPr>
          <w:rFonts w:asciiTheme="minorHAnsi" w:hAnsiTheme="minorHAnsi" w:cstheme="minorHAnsi"/>
          <w:b/>
          <w:bCs/>
          <w:i/>
          <w:iCs/>
          <w:sz w:val="22"/>
          <w:szCs w:val="22"/>
        </w:rPr>
        <w:t xml:space="preserve">[insert remits of </w:t>
      </w:r>
      <w:r w:rsidR="00362D03">
        <w:rPr>
          <w:rFonts w:asciiTheme="minorHAnsi" w:hAnsiTheme="minorHAnsi" w:cstheme="minorHAnsi"/>
          <w:b/>
          <w:bCs/>
          <w:i/>
          <w:iCs/>
          <w:sz w:val="22"/>
          <w:szCs w:val="22"/>
        </w:rPr>
        <w:t>others</w:t>
      </w:r>
      <w:r w:rsidR="00DB67BD" w:rsidRPr="00362D03">
        <w:rPr>
          <w:rFonts w:asciiTheme="minorHAnsi" w:hAnsiTheme="minorHAnsi" w:cstheme="minorHAnsi"/>
          <w:b/>
          <w:bCs/>
          <w:i/>
          <w:iCs/>
          <w:sz w:val="22"/>
          <w:szCs w:val="22"/>
        </w:rPr>
        <w:t xml:space="preserve"> with access]</w:t>
      </w:r>
      <w:r w:rsidR="0080116B">
        <w:rPr>
          <w:rFonts w:asciiTheme="minorHAnsi" w:hAnsiTheme="minorHAnsi" w:cstheme="minorHAnsi"/>
          <w:b/>
          <w:bCs/>
          <w:i/>
          <w:iCs/>
          <w:sz w:val="22"/>
          <w:szCs w:val="22"/>
        </w:rPr>
        <w:t>.</w:t>
      </w:r>
      <w:r w:rsidR="00FA5935">
        <w:rPr>
          <w:rFonts w:asciiTheme="minorHAnsi" w:hAnsiTheme="minorHAnsi" w:cstheme="minorHAnsi"/>
          <w:b/>
          <w:bCs/>
          <w:i/>
          <w:iCs/>
          <w:sz w:val="22"/>
          <w:szCs w:val="22"/>
        </w:rPr>
        <w:t xml:space="preserve"> </w:t>
      </w:r>
      <w:r w:rsidR="002731B7">
        <w:rPr>
          <w:rFonts w:asciiTheme="minorHAnsi" w:hAnsiTheme="minorHAnsi" w:cstheme="minorHAnsi"/>
          <w:sz w:val="22"/>
          <w:szCs w:val="22"/>
        </w:rPr>
        <w:t>Th</w:t>
      </w:r>
      <w:r w:rsidR="00AE3909" w:rsidRPr="00362D03">
        <w:rPr>
          <w:rFonts w:asciiTheme="minorHAnsi" w:hAnsiTheme="minorHAnsi" w:cstheme="minorHAnsi"/>
          <w:sz w:val="22"/>
          <w:szCs w:val="22"/>
        </w:rPr>
        <w:t xml:space="preserve">e record </w:t>
      </w:r>
      <w:r w:rsidR="002731B7">
        <w:rPr>
          <w:rFonts w:asciiTheme="minorHAnsi" w:hAnsiTheme="minorHAnsi" w:cstheme="minorHAnsi"/>
          <w:sz w:val="22"/>
          <w:szCs w:val="22"/>
        </w:rPr>
        <w:t xml:space="preserve">will be passed </w:t>
      </w:r>
      <w:r w:rsidR="00AE3909" w:rsidRPr="00362D03">
        <w:rPr>
          <w:rFonts w:asciiTheme="minorHAnsi" w:hAnsiTheme="minorHAnsi" w:cstheme="minorHAnsi"/>
          <w:sz w:val="22"/>
          <w:szCs w:val="22"/>
        </w:rPr>
        <w:t>to the</w:t>
      </w:r>
      <w:r w:rsidR="00AE3909" w:rsidRPr="00362D03">
        <w:rPr>
          <w:rFonts w:asciiTheme="minorHAnsi" w:hAnsiTheme="minorHAnsi" w:cstheme="minorHAnsi"/>
          <w:i/>
          <w:sz w:val="22"/>
          <w:szCs w:val="22"/>
        </w:rPr>
        <w:t xml:space="preserve"> </w:t>
      </w:r>
      <w:r w:rsidR="00287D54">
        <w:rPr>
          <w:rFonts w:asciiTheme="minorHAnsi" w:hAnsiTheme="minorHAnsi" w:cstheme="minorHAnsi"/>
          <w:sz w:val="22"/>
          <w:szCs w:val="22"/>
        </w:rPr>
        <w:t>CWPO</w:t>
      </w:r>
      <w:r w:rsidR="00AE3909" w:rsidRPr="00362D03">
        <w:rPr>
          <w:rFonts w:asciiTheme="minorHAnsi" w:hAnsiTheme="minorHAnsi" w:cstheme="minorHAnsi"/>
          <w:sz w:val="22"/>
          <w:szCs w:val="22"/>
        </w:rPr>
        <w:t xml:space="preserve"> that day.</w:t>
      </w:r>
    </w:p>
    <w:p w14:paraId="5A442E07" w14:textId="509D5793" w:rsidR="00FF3A4A" w:rsidRPr="00431186" w:rsidRDefault="00FF3A4A" w:rsidP="001C0755">
      <w:pPr>
        <w:pStyle w:val="Heading1"/>
        <w:numPr>
          <w:ilvl w:val="0"/>
          <w:numId w:val="27"/>
        </w:numPr>
        <w:ind w:left="0" w:firstLine="0"/>
        <w:rPr>
          <w:rFonts w:asciiTheme="minorHAnsi" w:hAnsiTheme="minorHAnsi" w:cstheme="minorHAnsi"/>
          <w:b/>
          <w:bCs/>
          <w:color w:val="auto"/>
          <w:sz w:val="22"/>
          <w:szCs w:val="22"/>
        </w:rPr>
      </w:pPr>
      <w:r w:rsidRPr="00431186">
        <w:rPr>
          <w:rFonts w:asciiTheme="minorHAnsi" w:hAnsiTheme="minorHAnsi" w:cstheme="minorHAnsi"/>
          <w:b/>
          <w:bCs/>
          <w:color w:val="auto"/>
          <w:sz w:val="22"/>
          <w:szCs w:val="22"/>
        </w:rPr>
        <w:t>Report</w:t>
      </w:r>
    </w:p>
    <w:p w14:paraId="3F357187" w14:textId="77777777" w:rsidR="002E040D" w:rsidRPr="002E040D" w:rsidRDefault="002E040D" w:rsidP="002E040D"/>
    <w:p w14:paraId="45B8E9E8" w14:textId="45B152B5" w:rsidR="000C7C1F" w:rsidRDefault="00FF3A4A" w:rsidP="001C0755">
      <w:pPr>
        <w:jc w:val="both"/>
        <w:rPr>
          <w:rFonts w:ascii="Calibri" w:hAnsi="Calibri" w:cs="Arial"/>
          <w:sz w:val="22"/>
          <w:szCs w:val="22"/>
        </w:rPr>
      </w:pPr>
      <w:r w:rsidRPr="00377342">
        <w:rPr>
          <w:rFonts w:ascii="Calibri" w:hAnsi="Calibri" w:cs="Arial"/>
          <w:sz w:val="22"/>
          <w:szCs w:val="22"/>
        </w:rPr>
        <w:t xml:space="preserve">All wellbeing concerns </w:t>
      </w:r>
      <w:r w:rsidR="002731B7">
        <w:rPr>
          <w:rFonts w:ascii="Calibri" w:hAnsi="Calibri" w:cs="Arial"/>
          <w:sz w:val="22"/>
          <w:szCs w:val="22"/>
        </w:rPr>
        <w:t>will</w:t>
      </w:r>
      <w:r w:rsidRPr="00377342">
        <w:rPr>
          <w:rFonts w:ascii="Calibri" w:hAnsi="Calibri" w:cs="Arial"/>
          <w:sz w:val="22"/>
          <w:szCs w:val="22"/>
        </w:rPr>
        <w:t xml:space="preserve"> be reported to the </w:t>
      </w:r>
      <w:r w:rsidR="00FC6286" w:rsidRPr="00377342">
        <w:rPr>
          <w:rFonts w:ascii="Calibri" w:hAnsi="Calibri" w:cs="Arial"/>
          <w:sz w:val="22"/>
          <w:szCs w:val="22"/>
        </w:rPr>
        <w:t xml:space="preserve">CWPO </w:t>
      </w:r>
      <w:r w:rsidRPr="00377342">
        <w:rPr>
          <w:rFonts w:ascii="Calibri" w:hAnsi="Calibri" w:cs="Arial"/>
          <w:sz w:val="22"/>
          <w:szCs w:val="22"/>
        </w:rPr>
        <w:t>as soon as possible</w:t>
      </w:r>
      <w:r w:rsidR="00881CFD" w:rsidRPr="00377342">
        <w:rPr>
          <w:rFonts w:ascii="Calibri" w:hAnsi="Calibri" w:cs="Arial"/>
          <w:sz w:val="22"/>
          <w:szCs w:val="22"/>
        </w:rPr>
        <w:t xml:space="preserve"> and the appropriate course of action agreed</w:t>
      </w:r>
      <w:r w:rsidRPr="00377342">
        <w:rPr>
          <w:rFonts w:ascii="Calibri" w:hAnsi="Calibri" w:cs="Arial"/>
          <w:sz w:val="22"/>
          <w:szCs w:val="22"/>
        </w:rPr>
        <w:t>.</w:t>
      </w:r>
    </w:p>
    <w:p w14:paraId="3EBEC94A" w14:textId="383CE610" w:rsidR="001C0755" w:rsidRDefault="001C0755" w:rsidP="001C0755">
      <w:pPr>
        <w:jc w:val="both"/>
        <w:rPr>
          <w:rFonts w:ascii="Calibri" w:hAnsi="Calibri" w:cs="Arial"/>
          <w:sz w:val="22"/>
          <w:szCs w:val="22"/>
        </w:rPr>
      </w:pPr>
    </w:p>
    <w:p w14:paraId="1352C6E9" w14:textId="77777777" w:rsidR="001C0755" w:rsidRPr="0076112A" w:rsidRDefault="001C0755" w:rsidP="001C0755">
      <w:pPr>
        <w:jc w:val="both"/>
        <w:rPr>
          <w:rFonts w:ascii="Calibri" w:hAnsi="Calibri" w:cs="Arial"/>
          <w:sz w:val="20"/>
          <w:szCs w:val="20"/>
        </w:rPr>
      </w:pPr>
    </w:p>
    <w:tbl>
      <w:tblPr>
        <w:tblStyle w:val="TableGrid"/>
        <w:tblW w:w="0" w:type="auto"/>
        <w:jc w:val="center"/>
        <w:shd w:val="clear" w:color="auto" w:fill="01ACE9"/>
        <w:tblLook w:val="04A0" w:firstRow="1" w:lastRow="0" w:firstColumn="1" w:lastColumn="0" w:noHBand="0" w:noVBand="1"/>
      </w:tblPr>
      <w:tblGrid>
        <w:gridCol w:w="9016"/>
      </w:tblGrid>
      <w:tr w:rsidR="00047F74" w:rsidRPr="0076112A" w14:paraId="6CBFB466" w14:textId="77777777" w:rsidTr="005933EB">
        <w:trPr>
          <w:trHeight w:val="1542"/>
          <w:jc w:val="center"/>
        </w:trPr>
        <w:tc>
          <w:tcPr>
            <w:tcW w:w="9016" w:type="dxa"/>
            <w:tcBorders>
              <w:top w:val="nil"/>
              <w:left w:val="nil"/>
              <w:bottom w:val="nil"/>
              <w:right w:val="nil"/>
            </w:tcBorders>
            <w:shd w:val="clear" w:color="auto" w:fill="01ACE9"/>
            <w:vAlign w:val="center"/>
          </w:tcPr>
          <w:p w14:paraId="4A710453" w14:textId="41C21CD2" w:rsidR="00E13244" w:rsidRPr="0076112A" w:rsidRDefault="008A294F" w:rsidP="008445B0">
            <w:pPr>
              <w:spacing w:line="360" w:lineRule="auto"/>
              <w:jc w:val="center"/>
              <w:rPr>
                <w:rFonts w:ascii="Calibri" w:hAnsi="Calibri" w:cs="Arial"/>
                <w:color w:val="FFFFFF" w:themeColor="background1"/>
                <w:sz w:val="20"/>
                <w:szCs w:val="20"/>
              </w:rPr>
            </w:pPr>
            <w:r w:rsidRPr="0076112A">
              <w:rPr>
                <w:rFonts w:ascii="Calibri" w:hAnsi="Calibri" w:cs="Arial"/>
                <w:color w:val="FFFFFF" w:themeColor="background1"/>
              </w:rPr>
              <w:t xml:space="preserve">At any point, if there is uncertainty about the appropriate course of action, advice should be sought from </w:t>
            </w:r>
            <w:r w:rsidR="00431186" w:rsidRPr="0076112A">
              <w:rPr>
                <w:rFonts w:ascii="Calibri" w:hAnsi="Calibri" w:cs="Arial"/>
                <w:color w:val="FFFFFF" w:themeColor="background1"/>
              </w:rPr>
              <w:t>the</w:t>
            </w:r>
            <w:r w:rsidRPr="0076112A">
              <w:rPr>
                <w:rFonts w:ascii="Calibri" w:hAnsi="Calibri" w:cs="Arial"/>
                <w:color w:val="FFFFFF" w:themeColor="background1"/>
              </w:rPr>
              <w:t xml:space="preserve"> Child Wellbeing and Protection Officer</w:t>
            </w:r>
            <w:r w:rsidR="00264B96" w:rsidRPr="0076112A">
              <w:rPr>
                <w:rFonts w:ascii="Calibri" w:hAnsi="Calibri" w:cs="Arial"/>
                <w:color w:val="FFFFFF" w:themeColor="background1"/>
              </w:rPr>
              <w:t>.</w:t>
            </w:r>
          </w:p>
        </w:tc>
      </w:tr>
    </w:tbl>
    <w:p w14:paraId="118415D7" w14:textId="77777777" w:rsidR="001C0755" w:rsidRDefault="001C0755" w:rsidP="00DB67BD">
      <w:pPr>
        <w:pStyle w:val="Heading1"/>
        <w:spacing w:line="360" w:lineRule="auto"/>
      </w:pPr>
    </w:p>
    <w:p w14:paraId="1380ADD5" w14:textId="77777777" w:rsidR="001C0755" w:rsidRDefault="001C0755">
      <w:pPr>
        <w:spacing w:after="160" w:line="259" w:lineRule="auto"/>
        <w:rPr>
          <w:rFonts w:asciiTheme="majorHAnsi" w:eastAsiaTheme="majorEastAsia" w:hAnsiTheme="majorHAnsi" w:cstheme="majorBidi"/>
          <w:color w:val="2F5496" w:themeColor="accent1" w:themeShade="BF"/>
          <w:sz w:val="32"/>
          <w:szCs w:val="32"/>
        </w:rPr>
      </w:pPr>
      <w:r>
        <w:br w:type="page"/>
      </w:r>
    </w:p>
    <w:p w14:paraId="05EF1640" w14:textId="26DB2F83" w:rsidR="0060134D" w:rsidRPr="00220534" w:rsidRDefault="00220534" w:rsidP="001C0755">
      <w:pPr>
        <w:pStyle w:val="Heading1"/>
        <w:rPr>
          <w:rFonts w:asciiTheme="minorHAnsi" w:hAnsiTheme="minorHAnsi" w:cstheme="minorHAnsi"/>
          <w:b/>
          <w:bCs/>
          <w:color w:val="auto"/>
          <w:sz w:val="22"/>
          <w:szCs w:val="22"/>
        </w:rPr>
      </w:pPr>
      <w:r w:rsidRPr="00220534">
        <w:rPr>
          <w:rFonts w:asciiTheme="minorHAnsi" w:hAnsiTheme="minorHAnsi" w:cstheme="minorHAnsi"/>
          <w:b/>
          <w:bCs/>
          <w:color w:val="auto"/>
          <w:sz w:val="22"/>
          <w:szCs w:val="22"/>
        </w:rPr>
        <w:lastRenderedPageBreak/>
        <w:t>What to do if there is a concern about abuse</w:t>
      </w:r>
    </w:p>
    <w:p w14:paraId="3A39AED7" w14:textId="673D31D8" w:rsidR="00885A9F" w:rsidRDefault="00885A9F" w:rsidP="001C0755">
      <w:pPr>
        <w:rPr>
          <w:rFonts w:ascii="Calibri" w:hAnsi="Calibri" w:cs="Arial"/>
          <w:b/>
          <w:i/>
          <w:iCs/>
          <w:sz w:val="22"/>
          <w:szCs w:val="22"/>
        </w:rPr>
      </w:pPr>
    </w:p>
    <w:p w14:paraId="4B4B8FC6" w14:textId="2D4BD769" w:rsidR="00885A9F" w:rsidRPr="000B7981" w:rsidRDefault="00885A9F" w:rsidP="007277F2">
      <w:pPr>
        <w:rPr>
          <w:rFonts w:ascii="Calibri" w:hAnsi="Calibri" w:cs="Arial"/>
          <w:b/>
          <w:sz w:val="22"/>
          <w:szCs w:val="22"/>
        </w:rPr>
      </w:pPr>
      <w:r w:rsidRPr="000B7981">
        <w:rPr>
          <w:rFonts w:ascii="Calibri" w:hAnsi="Calibri" w:cs="Arial"/>
          <w:b/>
          <w:sz w:val="22"/>
          <w:szCs w:val="22"/>
        </w:rPr>
        <w:t>No member of</w:t>
      </w:r>
      <w:r w:rsidR="00E13259" w:rsidRPr="000B7981">
        <w:rPr>
          <w:rFonts w:ascii="Calibri" w:hAnsi="Calibri" w:cs="Arial"/>
          <w:b/>
          <w:sz w:val="22"/>
          <w:szCs w:val="22"/>
        </w:rPr>
        <w:t xml:space="preserve"> </w:t>
      </w:r>
      <w:r w:rsidR="00220534" w:rsidRPr="000B7981">
        <w:rPr>
          <w:rFonts w:asciiTheme="minorHAnsi" w:hAnsiTheme="minorHAnsi" w:cstheme="minorHAnsi"/>
          <w:b/>
          <w:bCs/>
          <w:sz w:val="22"/>
          <w:szCs w:val="22"/>
        </w:rPr>
        <w:t>the club</w:t>
      </w:r>
      <w:r w:rsidRPr="000B7981">
        <w:rPr>
          <w:rFonts w:ascii="Calibri" w:hAnsi="Calibri" w:cs="Arial"/>
          <w:b/>
          <w:sz w:val="22"/>
          <w:szCs w:val="22"/>
        </w:rPr>
        <w:t xml:space="preserve"> shall investigate allegations of abuse or decide whether or not a child has been abused</w:t>
      </w:r>
      <w:r w:rsidR="007277F2" w:rsidRPr="000B7981">
        <w:rPr>
          <w:rFonts w:ascii="Calibri" w:hAnsi="Calibri" w:cs="Arial"/>
          <w:b/>
          <w:sz w:val="22"/>
          <w:szCs w:val="22"/>
        </w:rPr>
        <w:t>.</w:t>
      </w:r>
    </w:p>
    <w:p w14:paraId="104FB6B9" w14:textId="77777777" w:rsidR="007277F2" w:rsidRPr="00DD277F" w:rsidRDefault="007277F2" w:rsidP="007277F2">
      <w:pPr>
        <w:rPr>
          <w:rFonts w:ascii="Calibri" w:hAnsi="Calibri" w:cs="Arial"/>
          <w:b/>
          <w:i/>
          <w:iCs/>
          <w:sz w:val="22"/>
          <w:szCs w:val="22"/>
        </w:rPr>
      </w:pPr>
    </w:p>
    <w:p w14:paraId="4C2E92FC" w14:textId="74CFADF1" w:rsidR="00786DDD" w:rsidRDefault="00786DDD" w:rsidP="001C0755">
      <w:pPr>
        <w:pStyle w:val="Heading1"/>
        <w:numPr>
          <w:ilvl w:val="0"/>
          <w:numId w:val="26"/>
        </w:numPr>
        <w:spacing w:before="0"/>
        <w:ind w:left="0" w:firstLine="0"/>
        <w:rPr>
          <w:rFonts w:asciiTheme="minorHAnsi" w:hAnsiTheme="minorHAnsi" w:cstheme="minorHAnsi"/>
          <w:b/>
          <w:bCs/>
          <w:color w:val="auto"/>
          <w:sz w:val="22"/>
          <w:szCs w:val="22"/>
        </w:rPr>
      </w:pPr>
      <w:r w:rsidRPr="00220534">
        <w:rPr>
          <w:rFonts w:asciiTheme="minorHAnsi" w:hAnsiTheme="minorHAnsi" w:cstheme="minorHAnsi"/>
          <w:b/>
          <w:bCs/>
          <w:color w:val="auto"/>
          <w:sz w:val="22"/>
          <w:szCs w:val="22"/>
        </w:rPr>
        <w:t>R</w:t>
      </w:r>
      <w:r w:rsidR="00B35E41" w:rsidRPr="00220534">
        <w:rPr>
          <w:rFonts w:asciiTheme="minorHAnsi" w:hAnsiTheme="minorHAnsi" w:cstheme="minorHAnsi"/>
          <w:b/>
          <w:bCs/>
          <w:color w:val="auto"/>
          <w:sz w:val="22"/>
          <w:szCs w:val="22"/>
        </w:rPr>
        <w:t>espond</w:t>
      </w:r>
    </w:p>
    <w:p w14:paraId="5E50F660" w14:textId="77777777" w:rsidR="00570E55" w:rsidRPr="00570E55" w:rsidRDefault="00570E55" w:rsidP="00570E55"/>
    <w:p w14:paraId="1F0ABF71" w14:textId="31DC501E" w:rsidR="00786DDD" w:rsidRPr="00C10B3C" w:rsidRDefault="00993AA5" w:rsidP="00B25B23">
      <w:pPr>
        <w:jc w:val="both"/>
        <w:rPr>
          <w:rFonts w:ascii="Calibri" w:hAnsi="Calibri" w:cs="Arial"/>
          <w:bCs/>
          <w:sz w:val="22"/>
          <w:szCs w:val="22"/>
        </w:rPr>
      </w:pPr>
      <w:r w:rsidRPr="003865E8">
        <w:rPr>
          <w:rFonts w:ascii="Calibri" w:hAnsi="Calibri" w:cs="Arial"/>
          <w:bCs/>
          <w:sz w:val="22"/>
          <w:szCs w:val="22"/>
        </w:rPr>
        <w:t xml:space="preserve">Allegations of abuse </w:t>
      </w:r>
      <w:r w:rsidR="00E50C30">
        <w:rPr>
          <w:rFonts w:ascii="Calibri" w:hAnsi="Calibri" w:cs="Arial"/>
          <w:bCs/>
          <w:sz w:val="22"/>
          <w:szCs w:val="22"/>
        </w:rPr>
        <w:t>will</w:t>
      </w:r>
      <w:r w:rsidRPr="003865E8">
        <w:rPr>
          <w:rFonts w:ascii="Calibri" w:hAnsi="Calibri" w:cs="Arial"/>
          <w:bCs/>
          <w:sz w:val="22"/>
          <w:szCs w:val="22"/>
        </w:rPr>
        <w:t xml:space="preserve"> always be taken seriously. </w:t>
      </w:r>
      <w:r w:rsidR="00B50896" w:rsidRPr="003865E8">
        <w:rPr>
          <w:rFonts w:ascii="Calibri" w:hAnsi="Calibri" w:cs="Arial"/>
          <w:bCs/>
          <w:sz w:val="22"/>
          <w:szCs w:val="22"/>
        </w:rPr>
        <w:t xml:space="preserve">If a child says or indicates they are being abused or information is obtained which gives concern that a child is being abused, the information </w:t>
      </w:r>
      <w:r w:rsidR="00E50C30">
        <w:rPr>
          <w:rFonts w:ascii="Calibri" w:hAnsi="Calibri" w:cs="Arial"/>
          <w:bCs/>
          <w:sz w:val="22"/>
          <w:szCs w:val="22"/>
        </w:rPr>
        <w:t>will</w:t>
      </w:r>
      <w:r w:rsidR="00B50896" w:rsidRPr="003865E8">
        <w:rPr>
          <w:rFonts w:ascii="Calibri" w:hAnsi="Calibri" w:cs="Arial"/>
          <w:bCs/>
          <w:sz w:val="22"/>
          <w:szCs w:val="22"/>
        </w:rPr>
        <w:t xml:space="preserve"> be responded to on the same day.</w:t>
      </w:r>
      <w:r w:rsidR="00FA5935">
        <w:rPr>
          <w:rFonts w:ascii="Calibri" w:hAnsi="Calibri" w:cs="Arial"/>
          <w:bCs/>
          <w:sz w:val="22"/>
          <w:szCs w:val="22"/>
        </w:rPr>
        <w:t xml:space="preserve"> </w:t>
      </w:r>
    </w:p>
    <w:p w14:paraId="6949BB09" w14:textId="2432BBC5" w:rsidR="00927A5E" w:rsidRPr="00220534" w:rsidRDefault="00D7542C" w:rsidP="00B25B23">
      <w:pPr>
        <w:pStyle w:val="Heading1"/>
        <w:rPr>
          <w:rFonts w:asciiTheme="minorHAnsi" w:hAnsiTheme="minorHAnsi" w:cstheme="minorHAnsi"/>
          <w:b/>
          <w:bCs/>
          <w:color w:val="auto"/>
          <w:sz w:val="22"/>
          <w:szCs w:val="22"/>
        </w:rPr>
      </w:pPr>
      <w:r w:rsidRPr="00220534">
        <w:rPr>
          <w:rFonts w:asciiTheme="minorHAnsi" w:hAnsiTheme="minorHAnsi" w:cstheme="minorHAnsi"/>
          <w:b/>
          <w:bCs/>
          <w:color w:val="auto"/>
          <w:sz w:val="22"/>
          <w:szCs w:val="22"/>
        </w:rPr>
        <w:t xml:space="preserve">How to </w:t>
      </w:r>
      <w:r w:rsidR="000B7981">
        <w:rPr>
          <w:rFonts w:asciiTheme="minorHAnsi" w:hAnsiTheme="minorHAnsi" w:cstheme="minorHAnsi"/>
          <w:b/>
          <w:bCs/>
          <w:color w:val="auto"/>
          <w:sz w:val="22"/>
          <w:szCs w:val="22"/>
        </w:rPr>
        <w:t>r</w:t>
      </w:r>
      <w:r w:rsidRPr="00220534">
        <w:rPr>
          <w:rFonts w:asciiTheme="minorHAnsi" w:hAnsiTheme="minorHAnsi" w:cstheme="minorHAnsi"/>
          <w:b/>
          <w:bCs/>
          <w:color w:val="auto"/>
          <w:sz w:val="22"/>
          <w:szCs w:val="22"/>
        </w:rPr>
        <w:t xml:space="preserve">espond if a </w:t>
      </w:r>
      <w:r w:rsidR="000B7981">
        <w:rPr>
          <w:rFonts w:asciiTheme="minorHAnsi" w:hAnsiTheme="minorHAnsi" w:cstheme="minorHAnsi"/>
          <w:b/>
          <w:bCs/>
          <w:color w:val="auto"/>
          <w:sz w:val="22"/>
          <w:szCs w:val="22"/>
        </w:rPr>
        <w:t>c</w:t>
      </w:r>
      <w:r w:rsidRPr="00220534">
        <w:rPr>
          <w:rFonts w:asciiTheme="minorHAnsi" w:hAnsiTheme="minorHAnsi" w:cstheme="minorHAnsi"/>
          <w:b/>
          <w:bCs/>
          <w:color w:val="auto"/>
          <w:sz w:val="22"/>
          <w:szCs w:val="22"/>
        </w:rPr>
        <w:t>hild</w:t>
      </w:r>
      <w:r w:rsidR="00927A5E" w:rsidRPr="00220534">
        <w:rPr>
          <w:rFonts w:asciiTheme="minorHAnsi" w:hAnsiTheme="minorHAnsi" w:cstheme="minorHAnsi"/>
          <w:b/>
          <w:bCs/>
          <w:color w:val="auto"/>
          <w:sz w:val="22"/>
          <w:szCs w:val="22"/>
        </w:rPr>
        <w:t xml:space="preserve"> </w:t>
      </w:r>
      <w:r w:rsidR="000B7981">
        <w:rPr>
          <w:rFonts w:asciiTheme="minorHAnsi" w:hAnsiTheme="minorHAnsi" w:cstheme="minorHAnsi"/>
          <w:b/>
          <w:bCs/>
          <w:color w:val="auto"/>
          <w:sz w:val="22"/>
          <w:szCs w:val="22"/>
        </w:rPr>
        <w:t>d</w:t>
      </w:r>
      <w:r w:rsidRPr="00220534">
        <w:rPr>
          <w:rFonts w:asciiTheme="minorHAnsi" w:hAnsiTheme="minorHAnsi" w:cstheme="minorHAnsi"/>
          <w:b/>
          <w:bCs/>
          <w:color w:val="auto"/>
          <w:sz w:val="22"/>
          <w:szCs w:val="22"/>
        </w:rPr>
        <w:t>iscloses</w:t>
      </w:r>
      <w:r w:rsidR="00927A5E" w:rsidRPr="00220534">
        <w:rPr>
          <w:rFonts w:asciiTheme="minorHAnsi" w:hAnsiTheme="minorHAnsi" w:cstheme="minorHAnsi"/>
          <w:b/>
          <w:bCs/>
          <w:color w:val="auto"/>
          <w:sz w:val="22"/>
          <w:szCs w:val="22"/>
        </w:rPr>
        <w:t xml:space="preserve"> </w:t>
      </w:r>
      <w:r w:rsidR="000B7981">
        <w:rPr>
          <w:rFonts w:asciiTheme="minorHAnsi" w:hAnsiTheme="minorHAnsi" w:cstheme="minorHAnsi"/>
          <w:b/>
          <w:bCs/>
          <w:color w:val="auto"/>
          <w:sz w:val="22"/>
          <w:szCs w:val="22"/>
        </w:rPr>
        <w:t>a</w:t>
      </w:r>
      <w:r w:rsidRPr="00220534">
        <w:rPr>
          <w:rFonts w:asciiTheme="minorHAnsi" w:hAnsiTheme="minorHAnsi" w:cstheme="minorHAnsi"/>
          <w:b/>
          <w:bCs/>
          <w:color w:val="auto"/>
          <w:sz w:val="22"/>
          <w:szCs w:val="22"/>
        </w:rPr>
        <w:t>buse</w:t>
      </w:r>
    </w:p>
    <w:p w14:paraId="5F36243B" w14:textId="77777777" w:rsidR="00927A5E" w:rsidRPr="00047F74" w:rsidRDefault="00927A5E" w:rsidP="00B25B23">
      <w:pPr>
        <w:pStyle w:val="Heading1"/>
        <w:rPr>
          <w:rFonts w:asciiTheme="minorHAnsi" w:hAnsiTheme="minorHAnsi" w:cstheme="minorHAnsi"/>
          <w:b/>
          <w:bCs/>
          <w:color w:val="000000" w:themeColor="text1"/>
          <w:sz w:val="22"/>
          <w:szCs w:val="22"/>
        </w:rPr>
      </w:pPr>
      <w:r w:rsidRPr="00047F74">
        <w:rPr>
          <w:rFonts w:asciiTheme="minorHAnsi" w:hAnsiTheme="minorHAnsi" w:cstheme="minorHAnsi"/>
          <w:b/>
          <w:bCs/>
          <w:color w:val="000000" w:themeColor="text1"/>
          <w:sz w:val="22"/>
          <w:szCs w:val="22"/>
        </w:rPr>
        <w:t>Good practice:</w:t>
      </w:r>
    </w:p>
    <w:p w14:paraId="3B18C6C6" w14:textId="79ABF5E3" w:rsidR="00927A5E" w:rsidRPr="00DC0786" w:rsidRDefault="00927A5E" w:rsidP="00DC0786">
      <w:pPr>
        <w:pStyle w:val="ListParagraph"/>
        <w:numPr>
          <w:ilvl w:val="0"/>
          <w:numId w:val="37"/>
        </w:numPr>
        <w:jc w:val="both"/>
        <w:rPr>
          <w:rFonts w:ascii="Calibri" w:hAnsi="Calibri" w:cs="Arial"/>
          <w:sz w:val="22"/>
          <w:szCs w:val="22"/>
        </w:rPr>
      </w:pPr>
      <w:r w:rsidRPr="00DC0786">
        <w:rPr>
          <w:rFonts w:ascii="Calibri" w:hAnsi="Calibri" w:cs="Arial"/>
          <w:sz w:val="22"/>
          <w:szCs w:val="22"/>
        </w:rPr>
        <w:t>React calmly so as not to frighten the child</w:t>
      </w:r>
      <w:r w:rsidR="004910F2" w:rsidRPr="00DC0786">
        <w:rPr>
          <w:rFonts w:ascii="Calibri" w:hAnsi="Calibri" w:cs="Arial"/>
          <w:sz w:val="22"/>
          <w:szCs w:val="22"/>
        </w:rPr>
        <w:t xml:space="preserve"> or young person</w:t>
      </w:r>
      <w:r w:rsidRPr="00DC0786">
        <w:rPr>
          <w:rFonts w:ascii="Calibri" w:hAnsi="Calibri" w:cs="Arial"/>
          <w:sz w:val="22"/>
          <w:szCs w:val="22"/>
        </w:rPr>
        <w:t>.</w:t>
      </w:r>
    </w:p>
    <w:p w14:paraId="408E5D84" w14:textId="1AC4C4AF" w:rsidR="00927A5E" w:rsidRPr="00DC0786" w:rsidRDefault="00927A5E" w:rsidP="00DC0786">
      <w:pPr>
        <w:pStyle w:val="ListParagraph"/>
        <w:numPr>
          <w:ilvl w:val="0"/>
          <w:numId w:val="37"/>
        </w:numPr>
        <w:jc w:val="both"/>
        <w:rPr>
          <w:rFonts w:ascii="Calibri" w:hAnsi="Calibri" w:cs="Arial"/>
          <w:sz w:val="22"/>
          <w:szCs w:val="22"/>
        </w:rPr>
      </w:pPr>
      <w:r w:rsidRPr="00DC0786">
        <w:rPr>
          <w:rFonts w:ascii="Calibri" w:hAnsi="Calibri" w:cs="Arial"/>
          <w:sz w:val="22"/>
          <w:szCs w:val="22"/>
        </w:rPr>
        <w:t xml:space="preserve">Consider what requirements a child </w:t>
      </w:r>
      <w:r w:rsidR="004910F2" w:rsidRPr="00DC0786">
        <w:rPr>
          <w:rFonts w:ascii="Calibri" w:hAnsi="Calibri" w:cs="Arial"/>
          <w:sz w:val="22"/>
          <w:szCs w:val="22"/>
        </w:rPr>
        <w:t xml:space="preserve">or young person </w:t>
      </w:r>
      <w:r w:rsidRPr="00DC0786">
        <w:rPr>
          <w:rFonts w:ascii="Calibri" w:hAnsi="Calibri" w:cs="Arial"/>
          <w:sz w:val="22"/>
          <w:szCs w:val="22"/>
        </w:rPr>
        <w:t>may need to communicate effectively (</w:t>
      </w:r>
      <w:r w:rsidR="005127D0" w:rsidRPr="00DC0786">
        <w:rPr>
          <w:rFonts w:ascii="Calibri" w:hAnsi="Calibri" w:cs="Arial"/>
          <w:sz w:val="22"/>
          <w:szCs w:val="22"/>
        </w:rPr>
        <w:t>e.g.,</w:t>
      </w:r>
      <w:r w:rsidRPr="00DC0786">
        <w:rPr>
          <w:rFonts w:ascii="Calibri" w:hAnsi="Calibri" w:cs="Arial"/>
          <w:sz w:val="22"/>
          <w:szCs w:val="22"/>
        </w:rPr>
        <w:t xml:space="preserve"> do they have an</w:t>
      </w:r>
      <w:r w:rsidR="00951585" w:rsidRPr="00DC0786">
        <w:rPr>
          <w:rFonts w:ascii="Calibri" w:hAnsi="Calibri" w:cs="Arial"/>
          <w:sz w:val="22"/>
          <w:szCs w:val="22"/>
        </w:rPr>
        <w:t>y</w:t>
      </w:r>
      <w:r w:rsidRPr="00DC0786">
        <w:rPr>
          <w:rFonts w:ascii="Calibri" w:hAnsi="Calibri" w:cs="Arial"/>
          <w:sz w:val="22"/>
          <w:szCs w:val="22"/>
        </w:rPr>
        <w:t xml:space="preserve"> additional support needs, is English their first language</w:t>
      </w:r>
      <w:r w:rsidR="00654B1B">
        <w:rPr>
          <w:rFonts w:ascii="Calibri" w:hAnsi="Calibri" w:cs="Arial"/>
          <w:sz w:val="22"/>
          <w:szCs w:val="22"/>
        </w:rPr>
        <w:t>,</w:t>
      </w:r>
      <w:r w:rsidRPr="00DC0786">
        <w:rPr>
          <w:rFonts w:ascii="Calibri" w:hAnsi="Calibri" w:cs="Arial"/>
          <w:sz w:val="22"/>
          <w:szCs w:val="22"/>
        </w:rPr>
        <w:t xml:space="preserve"> etc.).</w:t>
      </w:r>
    </w:p>
    <w:p w14:paraId="30A664A6" w14:textId="19F97F05" w:rsidR="00927A5E" w:rsidRPr="00DC0786" w:rsidRDefault="00927A5E" w:rsidP="00DC0786">
      <w:pPr>
        <w:pStyle w:val="ListParagraph"/>
        <w:numPr>
          <w:ilvl w:val="0"/>
          <w:numId w:val="37"/>
        </w:numPr>
        <w:jc w:val="both"/>
        <w:rPr>
          <w:rFonts w:ascii="Calibri" w:hAnsi="Calibri" w:cs="Arial"/>
          <w:sz w:val="22"/>
          <w:szCs w:val="22"/>
        </w:rPr>
      </w:pPr>
      <w:r w:rsidRPr="00DC0786">
        <w:rPr>
          <w:rFonts w:ascii="Calibri" w:hAnsi="Calibri" w:cs="Arial"/>
          <w:sz w:val="22"/>
          <w:szCs w:val="22"/>
        </w:rPr>
        <w:t xml:space="preserve">Listen to the child </w:t>
      </w:r>
      <w:r w:rsidR="004910F2" w:rsidRPr="00DC0786">
        <w:rPr>
          <w:rFonts w:ascii="Calibri" w:hAnsi="Calibri" w:cs="Arial"/>
          <w:sz w:val="22"/>
          <w:szCs w:val="22"/>
        </w:rPr>
        <w:t xml:space="preserve">or young person </w:t>
      </w:r>
      <w:r w:rsidRPr="00DC0786">
        <w:rPr>
          <w:rFonts w:ascii="Calibri" w:hAnsi="Calibri" w:cs="Arial"/>
          <w:sz w:val="22"/>
          <w:szCs w:val="22"/>
        </w:rPr>
        <w:t>and take what they say seriously. Do not show disbelief.</w:t>
      </w:r>
    </w:p>
    <w:p w14:paraId="7A700A05" w14:textId="2F8BD944" w:rsidR="00927A5E" w:rsidRPr="00DC0786" w:rsidRDefault="00927A5E" w:rsidP="00DC0786">
      <w:pPr>
        <w:pStyle w:val="ListParagraph"/>
        <w:numPr>
          <w:ilvl w:val="0"/>
          <w:numId w:val="37"/>
        </w:numPr>
        <w:jc w:val="both"/>
        <w:rPr>
          <w:rFonts w:ascii="Calibri" w:hAnsi="Calibri" w:cs="Arial"/>
          <w:sz w:val="22"/>
          <w:szCs w:val="22"/>
        </w:rPr>
      </w:pPr>
      <w:r w:rsidRPr="00DC0786">
        <w:rPr>
          <w:rFonts w:ascii="Calibri" w:hAnsi="Calibri" w:cs="Arial"/>
          <w:sz w:val="22"/>
          <w:szCs w:val="22"/>
        </w:rPr>
        <w:t xml:space="preserve">Reassure the child </w:t>
      </w:r>
      <w:r w:rsidR="004910F2" w:rsidRPr="00DC0786">
        <w:rPr>
          <w:rFonts w:ascii="Calibri" w:hAnsi="Calibri" w:cs="Arial"/>
          <w:sz w:val="22"/>
          <w:szCs w:val="22"/>
        </w:rPr>
        <w:t xml:space="preserve">or young person </w:t>
      </w:r>
      <w:r w:rsidRPr="00DC0786">
        <w:rPr>
          <w:rFonts w:ascii="Calibri" w:hAnsi="Calibri" w:cs="Arial"/>
          <w:sz w:val="22"/>
          <w:szCs w:val="22"/>
        </w:rPr>
        <w:t>they are not to blame and were right to tell someone.</w:t>
      </w:r>
    </w:p>
    <w:p w14:paraId="373D5A3A" w14:textId="1B2E5CF3" w:rsidR="00927A5E" w:rsidRPr="00DC0786" w:rsidRDefault="00927A5E" w:rsidP="00DC0786">
      <w:pPr>
        <w:pStyle w:val="ListParagraph"/>
        <w:numPr>
          <w:ilvl w:val="0"/>
          <w:numId w:val="37"/>
        </w:numPr>
        <w:jc w:val="both"/>
        <w:rPr>
          <w:rFonts w:ascii="Calibri" w:hAnsi="Calibri" w:cs="Arial"/>
          <w:sz w:val="22"/>
          <w:szCs w:val="22"/>
        </w:rPr>
      </w:pPr>
      <w:r w:rsidRPr="00DC0786">
        <w:rPr>
          <w:rFonts w:ascii="Calibri" w:hAnsi="Calibri" w:cs="Arial"/>
          <w:sz w:val="22"/>
          <w:szCs w:val="22"/>
        </w:rPr>
        <w:t>Avoid asking any questions. If necessary</w:t>
      </w:r>
      <w:r w:rsidR="00220534">
        <w:rPr>
          <w:rFonts w:ascii="Calibri" w:hAnsi="Calibri" w:cs="Arial"/>
          <w:sz w:val="22"/>
          <w:szCs w:val="22"/>
        </w:rPr>
        <w:t>,</w:t>
      </w:r>
      <w:r w:rsidRPr="00DC0786">
        <w:rPr>
          <w:rFonts w:ascii="Calibri" w:hAnsi="Calibri" w:cs="Arial"/>
          <w:sz w:val="22"/>
          <w:szCs w:val="22"/>
        </w:rPr>
        <w:t xml:space="preserve"> only ask enough questions to gain basic information to establish the possibility that abuse may have occurred. Only use open-ended, non-leading questions</w:t>
      </w:r>
      <w:r w:rsidR="002E6333">
        <w:rPr>
          <w:rFonts w:ascii="Calibri" w:hAnsi="Calibri" w:cs="Arial"/>
          <w:sz w:val="22"/>
          <w:szCs w:val="22"/>
        </w:rPr>
        <w:t>,</w:t>
      </w:r>
      <w:r w:rsidRPr="00DC0786">
        <w:rPr>
          <w:rFonts w:ascii="Calibri" w:hAnsi="Calibri" w:cs="Arial"/>
          <w:sz w:val="22"/>
          <w:szCs w:val="22"/>
        </w:rPr>
        <w:t xml:space="preserve"> </w:t>
      </w:r>
      <w:r w:rsidR="005127D0" w:rsidRPr="00DC0786">
        <w:rPr>
          <w:rFonts w:ascii="Calibri" w:hAnsi="Calibri" w:cs="Arial"/>
          <w:sz w:val="22"/>
          <w:szCs w:val="22"/>
        </w:rPr>
        <w:t>e.g.</w:t>
      </w:r>
      <w:r w:rsidRPr="00DC0786">
        <w:rPr>
          <w:rFonts w:ascii="Calibri" w:hAnsi="Calibri" w:cs="Arial"/>
          <w:sz w:val="22"/>
          <w:szCs w:val="22"/>
        </w:rPr>
        <w:t xml:space="preserve"> Who? What? Where? When?</w:t>
      </w:r>
    </w:p>
    <w:p w14:paraId="47BB3903" w14:textId="7D6930AB" w:rsidR="00927A5E" w:rsidRPr="00DC0786" w:rsidRDefault="00927A5E" w:rsidP="00DC0786">
      <w:pPr>
        <w:pStyle w:val="ListParagraph"/>
        <w:numPr>
          <w:ilvl w:val="0"/>
          <w:numId w:val="37"/>
        </w:numPr>
        <w:jc w:val="both"/>
        <w:rPr>
          <w:rFonts w:ascii="Calibri" w:hAnsi="Calibri" w:cs="Arial"/>
          <w:sz w:val="22"/>
          <w:szCs w:val="22"/>
        </w:rPr>
      </w:pPr>
      <w:r w:rsidRPr="00DC0786">
        <w:rPr>
          <w:rFonts w:ascii="Calibri" w:hAnsi="Calibri" w:cs="Arial"/>
          <w:sz w:val="22"/>
          <w:szCs w:val="22"/>
        </w:rPr>
        <w:t xml:space="preserve">It’s important to explain to the child </w:t>
      </w:r>
      <w:r w:rsidR="003501A3" w:rsidRPr="00DC0786">
        <w:rPr>
          <w:rFonts w:ascii="Calibri" w:hAnsi="Calibri" w:cs="Arial"/>
          <w:sz w:val="22"/>
          <w:szCs w:val="22"/>
        </w:rPr>
        <w:t xml:space="preserve">or young person </w:t>
      </w:r>
      <w:r w:rsidRPr="00DC0786">
        <w:rPr>
          <w:rFonts w:ascii="Calibri" w:hAnsi="Calibri" w:cs="Arial"/>
          <w:sz w:val="22"/>
          <w:szCs w:val="22"/>
        </w:rPr>
        <w:t>who you may need to share information with and why.</w:t>
      </w:r>
      <w:r w:rsidR="00FA5935">
        <w:rPr>
          <w:rFonts w:ascii="Calibri" w:hAnsi="Calibri" w:cs="Arial"/>
          <w:sz w:val="22"/>
          <w:szCs w:val="22"/>
        </w:rPr>
        <w:t xml:space="preserve"> </w:t>
      </w:r>
      <w:r w:rsidRPr="00DC0786">
        <w:rPr>
          <w:rFonts w:ascii="Calibri" w:hAnsi="Calibri" w:cs="Arial"/>
          <w:sz w:val="22"/>
          <w:szCs w:val="22"/>
        </w:rPr>
        <w:t xml:space="preserve">Don’t promise to keep information to yourself. </w:t>
      </w:r>
    </w:p>
    <w:p w14:paraId="74870F0A" w14:textId="420E04E4" w:rsidR="00927A5E" w:rsidRPr="00DC0786" w:rsidRDefault="00927A5E" w:rsidP="00DC0786">
      <w:pPr>
        <w:pStyle w:val="ListParagraph"/>
        <w:numPr>
          <w:ilvl w:val="0"/>
          <w:numId w:val="37"/>
        </w:numPr>
        <w:jc w:val="both"/>
        <w:rPr>
          <w:rFonts w:ascii="Calibri" w:hAnsi="Calibri" w:cs="Arial"/>
          <w:sz w:val="22"/>
          <w:szCs w:val="22"/>
        </w:rPr>
      </w:pPr>
      <w:r w:rsidRPr="00DC0786">
        <w:rPr>
          <w:rFonts w:ascii="Calibri" w:hAnsi="Calibri" w:cs="Arial"/>
          <w:sz w:val="22"/>
          <w:szCs w:val="22"/>
        </w:rPr>
        <w:t>Do not introduce personal information from either your own experiences or those of other children</w:t>
      </w:r>
      <w:r w:rsidR="003501A3" w:rsidRPr="00DC0786">
        <w:rPr>
          <w:rFonts w:ascii="Calibri" w:hAnsi="Calibri" w:cs="Arial"/>
          <w:sz w:val="22"/>
          <w:szCs w:val="22"/>
        </w:rPr>
        <w:t xml:space="preserve"> or young people</w:t>
      </w:r>
      <w:r w:rsidRPr="00DC0786">
        <w:rPr>
          <w:rFonts w:ascii="Calibri" w:hAnsi="Calibri" w:cs="Arial"/>
          <w:sz w:val="22"/>
          <w:szCs w:val="22"/>
        </w:rPr>
        <w:t>.</w:t>
      </w:r>
    </w:p>
    <w:p w14:paraId="16A9E8AE" w14:textId="77777777" w:rsidR="00927A5E" w:rsidRPr="00047F74" w:rsidRDefault="00927A5E" w:rsidP="00B25B23">
      <w:pPr>
        <w:pStyle w:val="Heading1"/>
        <w:rPr>
          <w:rFonts w:asciiTheme="minorHAnsi" w:hAnsiTheme="minorHAnsi" w:cstheme="minorHAnsi"/>
          <w:b/>
          <w:bCs/>
          <w:color w:val="171717" w:themeColor="background2" w:themeShade="1A"/>
          <w:sz w:val="22"/>
          <w:szCs w:val="22"/>
        </w:rPr>
      </w:pPr>
      <w:r w:rsidRPr="00047F74">
        <w:rPr>
          <w:rFonts w:asciiTheme="minorHAnsi" w:hAnsiTheme="minorHAnsi" w:cstheme="minorHAnsi"/>
          <w:b/>
          <w:bCs/>
          <w:color w:val="171717" w:themeColor="background2" w:themeShade="1A"/>
          <w:sz w:val="22"/>
          <w:szCs w:val="22"/>
        </w:rPr>
        <w:t>Avoid:</w:t>
      </w:r>
    </w:p>
    <w:p w14:paraId="0F50276B" w14:textId="77777777" w:rsidR="00927A5E" w:rsidRPr="00C10B3C" w:rsidRDefault="00927A5E" w:rsidP="00B25B23">
      <w:pPr>
        <w:pStyle w:val="ListParagraph"/>
        <w:numPr>
          <w:ilvl w:val="0"/>
          <w:numId w:val="14"/>
        </w:numPr>
        <w:rPr>
          <w:rFonts w:ascii="Calibri" w:hAnsi="Calibri" w:cs="Arial"/>
          <w:sz w:val="22"/>
          <w:szCs w:val="22"/>
        </w:rPr>
      </w:pPr>
      <w:r w:rsidRPr="00C10B3C">
        <w:rPr>
          <w:rFonts w:ascii="Calibri" w:hAnsi="Calibri" w:cs="Arial"/>
          <w:sz w:val="22"/>
          <w:szCs w:val="22"/>
        </w:rPr>
        <w:t>Panicking</w:t>
      </w:r>
    </w:p>
    <w:p w14:paraId="1104DCEF" w14:textId="77777777" w:rsidR="00927A5E" w:rsidRPr="00C10B3C" w:rsidRDefault="00927A5E" w:rsidP="00B25B23">
      <w:pPr>
        <w:pStyle w:val="ListParagraph"/>
        <w:numPr>
          <w:ilvl w:val="0"/>
          <w:numId w:val="14"/>
        </w:numPr>
        <w:rPr>
          <w:rFonts w:ascii="Calibri" w:hAnsi="Calibri" w:cs="Arial"/>
          <w:sz w:val="22"/>
          <w:szCs w:val="22"/>
        </w:rPr>
      </w:pPr>
      <w:r w:rsidRPr="00C10B3C">
        <w:rPr>
          <w:rFonts w:ascii="Calibri" w:hAnsi="Calibri" w:cs="Arial"/>
          <w:sz w:val="22"/>
          <w:szCs w:val="22"/>
        </w:rPr>
        <w:t>Showing shock or distaste</w:t>
      </w:r>
    </w:p>
    <w:p w14:paraId="029C84FC" w14:textId="77777777" w:rsidR="00927A5E" w:rsidRPr="00C10B3C" w:rsidRDefault="00927A5E" w:rsidP="00B25B23">
      <w:pPr>
        <w:pStyle w:val="ListParagraph"/>
        <w:numPr>
          <w:ilvl w:val="0"/>
          <w:numId w:val="14"/>
        </w:numPr>
        <w:rPr>
          <w:rFonts w:ascii="Calibri" w:hAnsi="Calibri" w:cs="Arial"/>
          <w:sz w:val="22"/>
          <w:szCs w:val="22"/>
        </w:rPr>
      </w:pPr>
      <w:r w:rsidRPr="00C10B3C">
        <w:rPr>
          <w:rFonts w:ascii="Calibri" w:hAnsi="Calibri" w:cs="Arial"/>
          <w:sz w:val="22"/>
          <w:szCs w:val="22"/>
        </w:rPr>
        <w:t>Probing for more information than is offered</w:t>
      </w:r>
    </w:p>
    <w:p w14:paraId="49A667F3" w14:textId="77777777" w:rsidR="00927A5E" w:rsidRPr="00C10B3C" w:rsidRDefault="00927A5E" w:rsidP="00B25B23">
      <w:pPr>
        <w:pStyle w:val="ListParagraph"/>
        <w:numPr>
          <w:ilvl w:val="0"/>
          <w:numId w:val="14"/>
        </w:numPr>
        <w:rPr>
          <w:rFonts w:ascii="Calibri" w:hAnsi="Calibri" w:cs="Arial"/>
          <w:sz w:val="22"/>
          <w:szCs w:val="22"/>
        </w:rPr>
      </w:pPr>
      <w:r w:rsidRPr="00C10B3C">
        <w:rPr>
          <w:rFonts w:ascii="Calibri" w:hAnsi="Calibri" w:cs="Arial"/>
          <w:sz w:val="22"/>
          <w:szCs w:val="22"/>
        </w:rPr>
        <w:t>Speculating or making assumptions</w:t>
      </w:r>
    </w:p>
    <w:p w14:paraId="0FEEBC29" w14:textId="5115AB9E" w:rsidR="00927A5E" w:rsidRPr="00C10B3C" w:rsidRDefault="00927A5E" w:rsidP="00B25B23">
      <w:pPr>
        <w:pStyle w:val="ListParagraph"/>
        <w:numPr>
          <w:ilvl w:val="0"/>
          <w:numId w:val="14"/>
        </w:numPr>
        <w:rPr>
          <w:rFonts w:ascii="Calibri" w:hAnsi="Calibri" w:cs="Arial"/>
          <w:sz w:val="22"/>
          <w:szCs w:val="22"/>
        </w:rPr>
      </w:pPr>
      <w:r w:rsidRPr="00C10B3C">
        <w:rPr>
          <w:rFonts w:ascii="Calibri" w:hAnsi="Calibri" w:cs="Arial"/>
          <w:sz w:val="22"/>
          <w:szCs w:val="22"/>
        </w:rPr>
        <w:t>Approach</w:t>
      </w:r>
      <w:r w:rsidR="00495E28">
        <w:rPr>
          <w:rFonts w:ascii="Calibri" w:hAnsi="Calibri" w:cs="Arial"/>
          <w:sz w:val="22"/>
          <w:szCs w:val="22"/>
        </w:rPr>
        <w:t>ing</w:t>
      </w:r>
      <w:r w:rsidRPr="00C10B3C">
        <w:rPr>
          <w:rFonts w:ascii="Calibri" w:hAnsi="Calibri" w:cs="Arial"/>
          <w:sz w:val="22"/>
          <w:szCs w:val="22"/>
        </w:rPr>
        <w:t xml:space="preserve"> the individual against who the allegation has been made</w:t>
      </w:r>
    </w:p>
    <w:p w14:paraId="54B52412" w14:textId="20DDBE0E" w:rsidR="00927A5E" w:rsidRDefault="00927A5E" w:rsidP="00B25B23">
      <w:pPr>
        <w:pStyle w:val="ListParagraph"/>
        <w:numPr>
          <w:ilvl w:val="0"/>
          <w:numId w:val="14"/>
        </w:numPr>
        <w:rPr>
          <w:rFonts w:ascii="Calibri" w:hAnsi="Calibri" w:cs="Arial"/>
          <w:sz w:val="22"/>
          <w:szCs w:val="22"/>
        </w:rPr>
      </w:pPr>
      <w:r w:rsidRPr="00C10B3C">
        <w:rPr>
          <w:rFonts w:ascii="Calibri" w:hAnsi="Calibri" w:cs="Arial"/>
          <w:sz w:val="22"/>
          <w:szCs w:val="22"/>
        </w:rPr>
        <w:t>Making negative comments about the person against who the allegation has been made</w:t>
      </w:r>
    </w:p>
    <w:p w14:paraId="451B26CA" w14:textId="435A02C2" w:rsidR="006D4E27" w:rsidRDefault="006D4E27" w:rsidP="00B25B23">
      <w:pPr>
        <w:pStyle w:val="ListParagraph"/>
        <w:numPr>
          <w:ilvl w:val="0"/>
          <w:numId w:val="14"/>
        </w:numPr>
        <w:rPr>
          <w:rFonts w:ascii="Calibri" w:hAnsi="Calibri" w:cs="Arial"/>
          <w:sz w:val="22"/>
          <w:szCs w:val="22"/>
        </w:rPr>
      </w:pPr>
      <w:r w:rsidRPr="006D4E27">
        <w:rPr>
          <w:rFonts w:ascii="Calibri" w:hAnsi="Calibri" w:cs="Arial"/>
          <w:sz w:val="22"/>
          <w:szCs w:val="22"/>
        </w:rPr>
        <w:t>Making promises or agreeing to keep secrets and giving a guarantee of confidentiality</w:t>
      </w:r>
      <w:r w:rsidR="002E6333">
        <w:rPr>
          <w:rFonts w:ascii="Calibri" w:hAnsi="Calibri" w:cs="Arial"/>
          <w:sz w:val="22"/>
          <w:szCs w:val="22"/>
        </w:rPr>
        <w:t>.</w:t>
      </w:r>
    </w:p>
    <w:p w14:paraId="3EE39E4C" w14:textId="3D3C8CD2" w:rsidR="00DC0786" w:rsidRDefault="00DC0786" w:rsidP="00DC0786">
      <w:pPr>
        <w:pStyle w:val="ListParagraph"/>
        <w:rPr>
          <w:rFonts w:ascii="Calibri" w:hAnsi="Calibri" w:cs="Arial"/>
          <w:sz w:val="22"/>
          <w:szCs w:val="22"/>
        </w:rPr>
      </w:pPr>
    </w:p>
    <w:p w14:paraId="56F32B81" w14:textId="77777777" w:rsidR="00DC0786" w:rsidRDefault="00DC0786" w:rsidP="00DC0786">
      <w:pPr>
        <w:pStyle w:val="ListParagraph"/>
        <w:rPr>
          <w:rFonts w:ascii="Calibri" w:hAnsi="Calibri" w:cs="Arial"/>
          <w:sz w:val="22"/>
          <w:szCs w:val="22"/>
        </w:rPr>
      </w:pPr>
    </w:p>
    <w:p w14:paraId="0C8E5667" w14:textId="77777777" w:rsidR="00B372AB" w:rsidRPr="00366FC5" w:rsidRDefault="00B372AB" w:rsidP="00B25B23">
      <w:pPr>
        <w:pStyle w:val="ListParagraph"/>
        <w:rPr>
          <w:rFonts w:ascii="Calibri" w:hAnsi="Calibri" w:cs="Arial"/>
          <w:sz w:val="22"/>
          <w:szCs w:val="22"/>
        </w:rPr>
      </w:pPr>
    </w:p>
    <w:tbl>
      <w:tblPr>
        <w:tblW w:w="92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1ACE9"/>
        <w:tblLook w:val="01E0" w:firstRow="1" w:lastRow="1" w:firstColumn="1" w:lastColumn="1" w:noHBand="0" w:noVBand="0"/>
      </w:tblPr>
      <w:tblGrid>
        <w:gridCol w:w="9241"/>
      </w:tblGrid>
      <w:tr w:rsidR="00047F74" w:rsidRPr="00047F74" w14:paraId="0AA4A9D2" w14:textId="77777777" w:rsidTr="00495E28">
        <w:trPr>
          <w:trHeight w:val="1188"/>
        </w:trPr>
        <w:tc>
          <w:tcPr>
            <w:tcW w:w="9241" w:type="dxa"/>
            <w:tcBorders>
              <w:top w:val="nil"/>
              <w:left w:val="nil"/>
              <w:bottom w:val="nil"/>
              <w:right w:val="nil"/>
            </w:tcBorders>
            <w:shd w:val="clear" w:color="auto" w:fill="01ACE9"/>
          </w:tcPr>
          <w:p w14:paraId="6CC2C60E" w14:textId="556F3337" w:rsidR="00B372AB" w:rsidRPr="0076112A" w:rsidRDefault="00B372AB" w:rsidP="00DB67BD">
            <w:pPr>
              <w:pStyle w:val="BodyText"/>
              <w:spacing w:line="360" w:lineRule="auto"/>
              <w:ind w:left="360"/>
              <w:jc w:val="center"/>
              <w:rPr>
                <w:rFonts w:asciiTheme="minorHAnsi" w:hAnsiTheme="minorHAnsi" w:cstheme="minorHAnsi"/>
                <w:b/>
                <w:color w:val="FFFFFF" w:themeColor="background1"/>
              </w:rPr>
            </w:pPr>
            <w:r w:rsidRPr="0076112A">
              <w:rPr>
                <w:rFonts w:asciiTheme="minorHAnsi" w:hAnsiTheme="minorHAnsi" w:cstheme="minorHAnsi"/>
                <w:b/>
                <w:color w:val="FFFFFF" w:themeColor="background1"/>
              </w:rPr>
              <w:t xml:space="preserve">If you are concerned about the </w:t>
            </w:r>
            <w:r w:rsidRPr="0076112A">
              <w:rPr>
                <w:rFonts w:asciiTheme="minorHAnsi" w:hAnsiTheme="minorHAnsi" w:cstheme="minorHAnsi"/>
                <w:b/>
                <w:i/>
                <w:color w:val="FFFFFF" w:themeColor="background1"/>
              </w:rPr>
              <w:t xml:space="preserve">immediate </w:t>
            </w:r>
            <w:r w:rsidRPr="0076112A">
              <w:rPr>
                <w:rFonts w:asciiTheme="minorHAnsi" w:hAnsiTheme="minorHAnsi" w:cstheme="minorHAnsi"/>
                <w:b/>
                <w:color w:val="FFFFFF" w:themeColor="background1"/>
              </w:rPr>
              <w:t>safety of the child</w:t>
            </w:r>
            <w:r w:rsidR="003501A3" w:rsidRPr="0076112A">
              <w:rPr>
                <w:rFonts w:asciiTheme="minorHAnsi" w:hAnsiTheme="minorHAnsi" w:cstheme="minorHAnsi"/>
                <w:b/>
                <w:color w:val="FFFFFF" w:themeColor="background1"/>
              </w:rPr>
              <w:t xml:space="preserve"> or young person</w:t>
            </w:r>
            <w:r w:rsidR="00DA42D2" w:rsidRPr="0076112A">
              <w:rPr>
                <w:rFonts w:asciiTheme="minorHAnsi" w:hAnsiTheme="minorHAnsi" w:cstheme="minorHAnsi"/>
                <w:b/>
                <w:color w:val="FFFFFF" w:themeColor="background1"/>
              </w:rPr>
              <w:t>:</w:t>
            </w:r>
          </w:p>
          <w:p w14:paraId="0734EBF1" w14:textId="0CB0971E" w:rsidR="00B372AB" w:rsidRPr="0076112A" w:rsidRDefault="00B372AB" w:rsidP="00DB67BD">
            <w:pPr>
              <w:pStyle w:val="BodyText"/>
              <w:spacing w:line="360" w:lineRule="auto"/>
              <w:jc w:val="center"/>
              <w:rPr>
                <w:rFonts w:asciiTheme="minorHAnsi" w:hAnsiTheme="minorHAnsi" w:cstheme="minorHAnsi"/>
                <w:color w:val="FFFFFF" w:themeColor="background1"/>
              </w:rPr>
            </w:pPr>
            <w:r w:rsidRPr="0076112A">
              <w:rPr>
                <w:rFonts w:asciiTheme="minorHAnsi" w:hAnsiTheme="minorHAnsi" w:cstheme="minorHAnsi"/>
                <w:color w:val="FFFFFF" w:themeColor="background1"/>
              </w:rPr>
              <w:t>Take whatever action is required to ensure the child’s</w:t>
            </w:r>
            <w:r w:rsidR="00C21C34" w:rsidRPr="0076112A">
              <w:rPr>
                <w:rFonts w:asciiTheme="minorHAnsi" w:hAnsiTheme="minorHAnsi" w:cstheme="minorHAnsi"/>
                <w:color w:val="FFFFFF" w:themeColor="background1"/>
              </w:rPr>
              <w:t xml:space="preserve"> or young person’s</w:t>
            </w:r>
            <w:r w:rsidRPr="0076112A">
              <w:rPr>
                <w:rFonts w:asciiTheme="minorHAnsi" w:hAnsiTheme="minorHAnsi" w:cstheme="minorHAnsi"/>
                <w:color w:val="FFFFFF" w:themeColor="background1"/>
              </w:rPr>
              <w:t xml:space="preserve"> immediate safety.</w:t>
            </w:r>
          </w:p>
          <w:p w14:paraId="4CAFADA0" w14:textId="1831BA0F" w:rsidR="00B372AB" w:rsidRPr="00047F74" w:rsidRDefault="00B372AB" w:rsidP="00047F74">
            <w:pPr>
              <w:spacing w:line="360" w:lineRule="auto"/>
              <w:jc w:val="center"/>
              <w:rPr>
                <w:rFonts w:asciiTheme="minorHAnsi" w:hAnsiTheme="minorHAnsi" w:cstheme="minorHAnsi"/>
                <w:color w:val="FFFFFF" w:themeColor="background1"/>
                <w:sz w:val="22"/>
                <w:szCs w:val="22"/>
              </w:rPr>
            </w:pPr>
            <w:r w:rsidRPr="0076112A">
              <w:rPr>
                <w:rFonts w:asciiTheme="minorHAnsi" w:hAnsiTheme="minorHAnsi" w:cstheme="minorHAnsi"/>
                <w:color w:val="FFFFFF" w:themeColor="background1"/>
              </w:rPr>
              <w:t>Pass the information immediately to the police and seek their advice.</w:t>
            </w:r>
          </w:p>
        </w:tc>
      </w:tr>
    </w:tbl>
    <w:p w14:paraId="7E0D205A" w14:textId="6536002F" w:rsidR="00DC0786" w:rsidRDefault="00DC0786">
      <w:pPr>
        <w:spacing w:after="160" w:line="259" w:lineRule="auto"/>
      </w:pPr>
    </w:p>
    <w:p w14:paraId="1F8F5018" w14:textId="77777777" w:rsidR="00C21C34" w:rsidRPr="00C21C34" w:rsidRDefault="00C21C34" w:rsidP="00DC0786"/>
    <w:p w14:paraId="4B9BCA08" w14:textId="6308BC94" w:rsidR="00DC0786" w:rsidRDefault="00DC0786" w:rsidP="00DC0786">
      <w:pPr>
        <w:pStyle w:val="Heading1"/>
        <w:numPr>
          <w:ilvl w:val="0"/>
          <w:numId w:val="26"/>
        </w:numPr>
        <w:spacing w:before="0"/>
        <w:ind w:left="0" w:firstLine="0"/>
        <w:rPr>
          <w:rFonts w:asciiTheme="minorHAnsi" w:hAnsiTheme="minorHAnsi" w:cstheme="minorHAnsi"/>
          <w:b/>
          <w:bCs/>
          <w:color w:val="auto"/>
          <w:sz w:val="22"/>
          <w:szCs w:val="22"/>
        </w:rPr>
      </w:pPr>
      <w:r w:rsidRPr="00570E55">
        <w:rPr>
          <w:rFonts w:asciiTheme="minorHAnsi" w:hAnsiTheme="minorHAnsi" w:cstheme="minorHAnsi"/>
          <w:b/>
          <w:bCs/>
          <w:color w:val="auto"/>
          <w:sz w:val="22"/>
          <w:szCs w:val="22"/>
        </w:rPr>
        <w:lastRenderedPageBreak/>
        <w:t>Record</w:t>
      </w:r>
    </w:p>
    <w:p w14:paraId="613775B2" w14:textId="77777777" w:rsidR="00570E55" w:rsidRPr="00570E55" w:rsidRDefault="00570E55" w:rsidP="00570E55"/>
    <w:p w14:paraId="633CE8A5" w14:textId="24EAC643" w:rsidR="00927A5E" w:rsidRDefault="0020355C" w:rsidP="00DC0786">
      <w:pPr>
        <w:rPr>
          <w:rFonts w:ascii="Calibri" w:hAnsi="Calibri" w:cs="Arial"/>
          <w:sz w:val="22"/>
          <w:szCs w:val="22"/>
        </w:rPr>
      </w:pPr>
      <w:r>
        <w:rPr>
          <w:rFonts w:ascii="Calibri" w:hAnsi="Calibri" w:cs="Arial"/>
          <w:sz w:val="22"/>
          <w:szCs w:val="22"/>
        </w:rPr>
        <w:t>A</w:t>
      </w:r>
      <w:r w:rsidR="00927A5E" w:rsidRPr="00C10B3C">
        <w:rPr>
          <w:rFonts w:ascii="Calibri" w:hAnsi="Calibri" w:cs="Arial"/>
          <w:sz w:val="22"/>
          <w:szCs w:val="22"/>
        </w:rPr>
        <w:t xml:space="preserve"> written record </w:t>
      </w:r>
      <w:r>
        <w:rPr>
          <w:rFonts w:ascii="Calibri" w:hAnsi="Calibri" w:cs="Arial"/>
          <w:sz w:val="22"/>
          <w:szCs w:val="22"/>
        </w:rPr>
        <w:t xml:space="preserve">will be made </w:t>
      </w:r>
      <w:r w:rsidR="00927A5E" w:rsidRPr="00C10B3C">
        <w:rPr>
          <w:rFonts w:ascii="Calibri" w:hAnsi="Calibri" w:cs="Arial"/>
          <w:sz w:val="22"/>
          <w:szCs w:val="22"/>
        </w:rPr>
        <w:t xml:space="preserve">of the information as soon as possible using the </w:t>
      </w:r>
      <w:r w:rsidR="00927A5E" w:rsidRPr="0020355C">
        <w:rPr>
          <w:rFonts w:ascii="Calibri" w:hAnsi="Calibri" w:cs="Arial"/>
          <w:i/>
          <w:iCs/>
          <w:sz w:val="22"/>
          <w:szCs w:val="22"/>
        </w:rPr>
        <w:t>Concern Recording Form</w:t>
      </w:r>
      <w:r w:rsidR="00927A5E" w:rsidRPr="00C10B3C">
        <w:rPr>
          <w:rFonts w:ascii="Calibri" w:hAnsi="Calibri" w:cs="Arial"/>
          <w:sz w:val="22"/>
          <w:szCs w:val="22"/>
        </w:rPr>
        <w:t>, completing as much of the form as possible</w:t>
      </w:r>
      <w:r w:rsidR="00D46EBC">
        <w:rPr>
          <w:rFonts w:ascii="Calibri" w:hAnsi="Calibri" w:cs="Arial"/>
          <w:sz w:val="22"/>
          <w:szCs w:val="22"/>
        </w:rPr>
        <w:t xml:space="preserve">. Reporting concerns </w:t>
      </w:r>
      <w:r>
        <w:rPr>
          <w:rFonts w:ascii="Calibri" w:hAnsi="Calibri" w:cs="Arial"/>
          <w:sz w:val="22"/>
          <w:szCs w:val="22"/>
        </w:rPr>
        <w:t>will</w:t>
      </w:r>
      <w:r w:rsidR="00D46EBC" w:rsidRPr="00C10B3C">
        <w:rPr>
          <w:rFonts w:ascii="Calibri" w:hAnsi="Calibri" w:cs="Arial"/>
          <w:sz w:val="22"/>
          <w:szCs w:val="22"/>
        </w:rPr>
        <w:t xml:space="preserve"> not be delayed by gathering information to complete all sections of the form.</w:t>
      </w:r>
      <w:r w:rsidR="00FA5935">
        <w:rPr>
          <w:rFonts w:ascii="Calibri" w:hAnsi="Calibri" w:cs="Arial"/>
          <w:sz w:val="22"/>
          <w:szCs w:val="22"/>
        </w:rPr>
        <w:t xml:space="preserve"> </w:t>
      </w:r>
      <w:r w:rsidR="003013D4">
        <w:rPr>
          <w:rFonts w:ascii="Calibri" w:hAnsi="Calibri" w:cs="Arial"/>
          <w:sz w:val="22"/>
          <w:szCs w:val="22"/>
        </w:rPr>
        <w:t xml:space="preserve">It is </w:t>
      </w:r>
      <w:r w:rsidR="00A4499E">
        <w:rPr>
          <w:rFonts w:ascii="Calibri" w:hAnsi="Calibri" w:cs="Arial"/>
          <w:sz w:val="22"/>
          <w:szCs w:val="22"/>
        </w:rPr>
        <w:t>important</w:t>
      </w:r>
      <w:r w:rsidR="003013D4">
        <w:rPr>
          <w:rFonts w:ascii="Calibri" w:hAnsi="Calibri" w:cs="Arial"/>
          <w:sz w:val="22"/>
          <w:szCs w:val="22"/>
        </w:rPr>
        <w:t xml:space="preserve"> to record the actual words used by the child/young person, even if this makes you feel uncomfortable.</w:t>
      </w:r>
    </w:p>
    <w:p w14:paraId="1A2F65EE" w14:textId="27661635" w:rsidR="00DC0786" w:rsidRDefault="00DC0786" w:rsidP="00DC0786">
      <w:pPr>
        <w:rPr>
          <w:rFonts w:ascii="Calibri" w:hAnsi="Calibri" w:cs="Arial"/>
          <w:sz w:val="22"/>
          <w:szCs w:val="22"/>
        </w:rPr>
      </w:pPr>
    </w:p>
    <w:p w14:paraId="126EB251" w14:textId="77777777" w:rsidR="00DC0786" w:rsidRPr="00C10B3C" w:rsidRDefault="00DC0786" w:rsidP="00DC0786">
      <w:pPr>
        <w:rPr>
          <w:rFonts w:ascii="Calibri" w:hAnsi="Calibri" w:cs="Arial"/>
          <w:sz w:val="22"/>
          <w:szCs w:val="22"/>
        </w:rPr>
      </w:pPr>
    </w:p>
    <w:p w14:paraId="05BD5955" w14:textId="27AB1824" w:rsidR="00927A5E" w:rsidRDefault="00927A5E" w:rsidP="00DC0786">
      <w:pPr>
        <w:pStyle w:val="Heading1"/>
        <w:numPr>
          <w:ilvl w:val="0"/>
          <w:numId w:val="26"/>
        </w:numPr>
        <w:spacing w:before="0"/>
        <w:ind w:left="0" w:firstLine="0"/>
        <w:rPr>
          <w:rFonts w:asciiTheme="minorHAnsi" w:hAnsiTheme="minorHAnsi" w:cstheme="minorHAnsi"/>
          <w:b/>
          <w:bCs/>
          <w:color w:val="auto"/>
          <w:sz w:val="22"/>
          <w:szCs w:val="22"/>
        </w:rPr>
      </w:pPr>
      <w:r w:rsidRPr="00570E55">
        <w:rPr>
          <w:rFonts w:asciiTheme="minorHAnsi" w:hAnsiTheme="minorHAnsi" w:cstheme="minorHAnsi"/>
          <w:b/>
          <w:bCs/>
          <w:color w:val="auto"/>
          <w:sz w:val="22"/>
          <w:szCs w:val="22"/>
        </w:rPr>
        <w:t>R</w:t>
      </w:r>
      <w:r w:rsidR="00B35E41" w:rsidRPr="00570E55">
        <w:rPr>
          <w:rFonts w:asciiTheme="minorHAnsi" w:hAnsiTheme="minorHAnsi" w:cstheme="minorHAnsi"/>
          <w:b/>
          <w:bCs/>
          <w:color w:val="auto"/>
          <w:sz w:val="22"/>
          <w:szCs w:val="22"/>
        </w:rPr>
        <w:t>eport</w:t>
      </w:r>
    </w:p>
    <w:p w14:paraId="69C9D4D3" w14:textId="77777777" w:rsidR="00570E55" w:rsidRPr="00570E55" w:rsidRDefault="00570E55" w:rsidP="00570E55"/>
    <w:p w14:paraId="59587F13" w14:textId="5FE3015C" w:rsidR="00AC712B" w:rsidRPr="0020355C" w:rsidRDefault="0020355C" w:rsidP="00DC0786">
      <w:pPr>
        <w:jc w:val="both"/>
        <w:rPr>
          <w:rFonts w:ascii="Calibri" w:hAnsi="Calibri" w:cs="Arial"/>
          <w:b/>
          <w:bCs/>
          <w:sz w:val="22"/>
          <w:szCs w:val="22"/>
        </w:rPr>
      </w:pPr>
      <w:r>
        <w:rPr>
          <w:rFonts w:ascii="Calibri" w:hAnsi="Calibri" w:cs="Arial"/>
          <w:sz w:val="22"/>
          <w:szCs w:val="22"/>
        </w:rPr>
        <w:t>The</w:t>
      </w:r>
      <w:r w:rsidR="00E930F0" w:rsidRPr="00E2733B">
        <w:rPr>
          <w:rFonts w:ascii="Calibri" w:hAnsi="Calibri" w:cs="Arial"/>
          <w:sz w:val="22"/>
          <w:szCs w:val="22"/>
        </w:rPr>
        <w:t xml:space="preserve"> information</w:t>
      </w:r>
      <w:r>
        <w:rPr>
          <w:rFonts w:ascii="Calibri" w:hAnsi="Calibri" w:cs="Arial"/>
          <w:sz w:val="22"/>
          <w:szCs w:val="22"/>
        </w:rPr>
        <w:t xml:space="preserve"> will be passed</w:t>
      </w:r>
      <w:r w:rsidR="00E930F0" w:rsidRPr="00E2733B">
        <w:rPr>
          <w:rFonts w:ascii="Calibri" w:hAnsi="Calibri" w:cs="Arial"/>
          <w:sz w:val="22"/>
          <w:szCs w:val="22"/>
        </w:rPr>
        <w:t xml:space="preserve"> to the </w:t>
      </w:r>
      <w:r w:rsidRPr="0020355C">
        <w:rPr>
          <w:rFonts w:ascii="Calibri" w:hAnsi="Calibri" w:cs="Arial"/>
          <w:sz w:val="22"/>
          <w:szCs w:val="22"/>
        </w:rPr>
        <w:t>CWPO</w:t>
      </w:r>
      <w:r>
        <w:rPr>
          <w:rFonts w:ascii="Calibri" w:hAnsi="Calibri" w:cs="Arial"/>
          <w:b/>
          <w:bCs/>
          <w:sz w:val="22"/>
          <w:szCs w:val="22"/>
        </w:rPr>
        <w:t xml:space="preserve"> </w:t>
      </w:r>
      <w:r w:rsidR="007C5859">
        <w:rPr>
          <w:rFonts w:ascii="Calibri" w:hAnsi="Calibri" w:cs="Arial"/>
          <w:sz w:val="22"/>
          <w:szCs w:val="22"/>
        </w:rPr>
        <w:t>immediately</w:t>
      </w:r>
      <w:r w:rsidR="00917A55">
        <w:rPr>
          <w:rFonts w:ascii="Calibri" w:hAnsi="Calibri" w:cs="Arial"/>
          <w:sz w:val="22"/>
          <w:szCs w:val="22"/>
        </w:rPr>
        <w:t xml:space="preserve"> </w:t>
      </w:r>
      <w:r w:rsidR="005A3A28">
        <w:rPr>
          <w:rFonts w:ascii="Calibri" w:hAnsi="Calibri" w:cs="Arial"/>
          <w:sz w:val="22"/>
          <w:szCs w:val="22"/>
        </w:rPr>
        <w:t>(or second named person if not available)</w:t>
      </w:r>
      <w:r w:rsidR="00917A55">
        <w:rPr>
          <w:rFonts w:ascii="Calibri" w:hAnsi="Calibri" w:cs="Arial"/>
          <w:sz w:val="22"/>
          <w:szCs w:val="22"/>
        </w:rPr>
        <w:t xml:space="preserve"> and on the same day. </w:t>
      </w:r>
      <w:r w:rsidR="00AC712B">
        <w:rPr>
          <w:rFonts w:ascii="Calibri" w:hAnsi="Calibri" w:cs="Arial"/>
          <w:sz w:val="22"/>
          <w:szCs w:val="22"/>
        </w:rPr>
        <w:t>The CWPO will pass this information onto the police or social work services without delay and take advice about the next steps.</w:t>
      </w:r>
      <w:r w:rsidR="00FA5935">
        <w:rPr>
          <w:rFonts w:ascii="Calibri" w:hAnsi="Calibri" w:cs="Arial"/>
          <w:sz w:val="22"/>
          <w:szCs w:val="22"/>
        </w:rPr>
        <w:t xml:space="preserve"> </w:t>
      </w:r>
    </w:p>
    <w:p w14:paraId="0D854641" w14:textId="77777777" w:rsidR="00CE4046" w:rsidRDefault="00CE4046" w:rsidP="00DC0786">
      <w:pPr>
        <w:jc w:val="both"/>
        <w:rPr>
          <w:rFonts w:ascii="Calibri" w:hAnsi="Calibri" w:cs="Arial"/>
          <w:sz w:val="22"/>
          <w:szCs w:val="22"/>
        </w:rPr>
      </w:pPr>
    </w:p>
    <w:p w14:paraId="4E7BE9CC" w14:textId="0A1F62CC" w:rsidR="007C5859" w:rsidRDefault="00A50FFE" w:rsidP="00DC0786">
      <w:pPr>
        <w:jc w:val="both"/>
        <w:rPr>
          <w:rFonts w:ascii="Calibri" w:hAnsi="Calibri" w:cs="Arial"/>
          <w:sz w:val="22"/>
          <w:szCs w:val="22"/>
        </w:rPr>
      </w:pPr>
      <w:r>
        <w:rPr>
          <w:rFonts w:ascii="Calibri" w:hAnsi="Calibri" w:cs="Arial"/>
          <w:sz w:val="22"/>
          <w:szCs w:val="22"/>
        </w:rPr>
        <w:t xml:space="preserve">If </w:t>
      </w:r>
      <w:r w:rsidR="005A3A28">
        <w:rPr>
          <w:rFonts w:ascii="Calibri" w:hAnsi="Calibri" w:cs="Arial"/>
          <w:sz w:val="22"/>
          <w:szCs w:val="22"/>
        </w:rPr>
        <w:t xml:space="preserve">neither is </w:t>
      </w:r>
      <w:r w:rsidR="00217476">
        <w:rPr>
          <w:rFonts w:ascii="Calibri" w:hAnsi="Calibri" w:cs="Arial"/>
          <w:sz w:val="22"/>
          <w:szCs w:val="22"/>
        </w:rPr>
        <w:t xml:space="preserve">available, </w:t>
      </w:r>
      <w:r w:rsidR="00AC712B">
        <w:rPr>
          <w:rFonts w:ascii="Calibri" w:hAnsi="Calibri" w:cs="Arial"/>
          <w:sz w:val="22"/>
          <w:szCs w:val="22"/>
        </w:rPr>
        <w:t xml:space="preserve">or when </w:t>
      </w:r>
      <w:r w:rsidR="00AC712B" w:rsidRPr="00C10B3C">
        <w:rPr>
          <w:rFonts w:ascii="Calibri" w:hAnsi="Calibri" w:cs="Arial"/>
          <w:sz w:val="22"/>
          <w:szCs w:val="22"/>
        </w:rPr>
        <w:t xml:space="preserve">an immediate response is required, the police </w:t>
      </w:r>
      <w:r w:rsidR="00DC1972">
        <w:rPr>
          <w:rFonts w:ascii="Calibri" w:hAnsi="Calibri" w:cs="Arial"/>
          <w:sz w:val="22"/>
          <w:szCs w:val="22"/>
        </w:rPr>
        <w:t>and/or</w:t>
      </w:r>
      <w:r w:rsidR="00AC712B" w:rsidRPr="00C10B3C">
        <w:rPr>
          <w:rFonts w:ascii="Calibri" w:hAnsi="Calibri" w:cs="Arial"/>
          <w:sz w:val="22"/>
          <w:szCs w:val="22"/>
        </w:rPr>
        <w:t xml:space="preserve"> social work services </w:t>
      </w:r>
      <w:r w:rsidR="00DC1972">
        <w:rPr>
          <w:rFonts w:ascii="Calibri" w:hAnsi="Calibri" w:cs="Arial"/>
          <w:sz w:val="22"/>
          <w:szCs w:val="22"/>
        </w:rPr>
        <w:t xml:space="preserve">will be </w:t>
      </w:r>
      <w:r w:rsidR="00DC1972" w:rsidRPr="00C10B3C">
        <w:rPr>
          <w:rFonts w:ascii="Calibri" w:hAnsi="Calibri" w:cs="Arial"/>
          <w:sz w:val="22"/>
          <w:szCs w:val="22"/>
        </w:rPr>
        <w:t>contact</w:t>
      </w:r>
      <w:r w:rsidR="00DC1972">
        <w:rPr>
          <w:rFonts w:ascii="Calibri" w:hAnsi="Calibri" w:cs="Arial"/>
          <w:sz w:val="22"/>
          <w:szCs w:val="22"/>
        </w:rPr>
        <w:t>ed</w:t>
      </w:r>
      <w:r w:rsidR="00DC1972" w:rsidRPr="00C10B3C">
        <w:rPr>
          <w:rFonts w:ascii="Calibri" w:hAnsi="Calibri" w:cs="Arial"/>
          <w:sz w:val="22"/>
          <w:szCs w:val="22"/>
        </w:rPr>
        <w:t xml:space="preserve"> </w:t>
      </w:r>
      <w:r w:rsidR="00AC712B" w:rsidRPr="00C10B3C">
        <w:rPr>
          <w:rFonts w:ascii="Calibri" w:hAnsi="Calibri" w:cs="Arial"/>
          <w:sz w:val="22"/>
          <w:szCs w:val="22"/>
        </w:rPr>
        <w:t>directly.</w:t>
      </w:r>
      <w:r w:rsidR="00FA5935">
        <w:rPr>
          <w:rFonts w:ascii="Calibri" w:hAnsi="Calibri" w:cs="Arial"/>
          <w:sz w:val="22"/>
          <w:szCs w:val="22"/>
        </w:rPr>
        <w:t xml:space="preserve"> </w:t>
      </w:r>
      <w:r w:rsidR="00DC1972">
        <w:rPr>
          <w:rFonts w:ascii="Calibri" w:hAnsi="Calibri" w:cs="Arial"/>
          <w:sz w:val="22"/>
          <w:szCs w:val="22"/>
        </w:rPr>
        <w:t>An</w:t>
      </w:r>
      <w:r w:rsidR="00AC712B" w:rsidRPr="00C10B3C">
        <w:rPr>
          <w:rFonts w:ascii="Calibri" w:hAnsi="Calibri" w:cs="Arial"/>
          <w:sz w:val="22"/>
          <w:szCs w:val="22"/>
        </w:rPr>
        <w:t>y advice</w:t>
      </w:r>
      <w:r w:rsidR="00DC1972">
        <w:rPr>
          <w:rFonts w:ascii="Calibri" w:hAnsi="Calibri" w:cs="Arial"/>
          <w:sz w:val="22"/>
          <w:szCs w:val="22"/>
        </w:rPr>
        <w:t xml:space="preserve"> will be recorded</w:t>
      </w:r>
      <w:r w:rsidR="00AC712B" w:rsidRPr="00C10B3C">
        <w:rPr>
          <w:rFonts w:ascii="Calibri" w:hAnsi="Calibri" w:cs="Arial"/>
          <w:sz w:val="22"/>
          <w:szCs w:val="22"/>
        </w:rPr>
        <w:t>.</w:t>
      </w:r>
    </w:p>
    <w:p w14:paraId="59A8CC64" w14:textId="77777777" w:rsidR="00AF2612" w:rsidRDefault="00AF2612" w:rsidP="00DC0786">
      <w:pPr>
        <w:jc w:val="both"/>
        <w:rPr>
          <w:rFonts w:ascii="Calibri" w:hAnsi="Calibri" w:cs="Arial"/>
          <w:sz w:val="22"/>
          <w:szCs w:val="22"/>
        </w:rPr>
      </w:pPr>
    </w:p>
    <w:p w14:paraId="6081AE71" w14:textId="4A46DA01" w:rsidR="00E1692F" w:rsidRPr="00E1692F" w:rsidRDefault="00AF2612" w:rsidP="00DC0786">
      <w:pPr>
        <w:rPr>
          <w:rFonts w:ascii="Calibri" w:hAnsi="Calibri" w:cs="Arial"/>
          <w:sz w:val="22"/>
          <w:szCs w:val="22"/>
        </w:rPr>
      </w:pPr>
      <w:r w:rsidRPr="00E1692F">
        <w:rPr>
          <w:rFonts w:ascii="Calibri" w:hAnsi="Calibri" w:cs="Arial"/>
          <w:sz w:val="22"/>
          <w:szCs w:val="22"/>
        </w:rPr>
        <w:t>The</w:t>
      </w:r>
      <w:r>
        <w:rPr>
          <w:rFonts w:ascii="Calibri" w:hAnsi="Calibri" w:cs="Arial"/>
          <w:sz w:val="22"/>
          <w:szCs w:val="22"/>
        </w:rPr>
        <w:t xml:space="preserve"> police and social work services</w:t>
      </w:r>
      <w:r w:rsidRPr="00E1692F">
        <w:rPr>
          <w:rFonts w:ascii="Calibri" w:hAnsi="Calibri" w:cs="Arial"/>
          <w:sz w:val="22"/>
          <w:szCs w:val="22"/>
        </w:rPr>
        <w:t xml:space="preserve"> have a statutory responsibility for the protection of children and may already hold other concerning information about the child</w:t>
      </w:r>
      <w:r w:rsidR="00C21C34">
        <w:rPr>
          <w:rFonts w:ascii="Calibri" w:hAnsi="Calibri" w:cs="Arial"/>
          <w:sz w:val="22"/>
          <w:szCs w:val="22"/>
        </w:rPr>
        <w:t xml:space="preserve"> or young person</w:t>
      </w:r>
      <w:r w:rsidRPr="00E1692F">
        <w:rPr>
          <w:rFonts w:ascii="Calibri" w:hAnsi="Calibri" w:cs="Arial"/>
          <w:sz w:val="22"/>
          <w:szCs w:val="22"/>
        </w:rPr>
        <w:t>.</w:t>
      </w:r>
      <w:r w:rsidR="00FA5935">
        <w:rPr>
          <w:rFonts w:ascii="Calibri" w:hAnsi="Calibri" w:cs="Arial"/>
          <w:sz w:val="22"/>
          <w:szCs w:val="22"/>
        </w:rPr>
        <w:t xml:space="preserve"> </w:t>
      </w:r>
      <w:r w:rsidR="00927A5E" w:rsidRPr="00C10B3C">
        <w:rPr>
          <w:rFonts w:ascii="Calibri" w:hAnsi="Calibri" w:cs="Arial"/>
          <w:sz w:val="22"/>
          <w:szCs w:val="22"/>
        </w:rPr>
        <w:t>The information in the</w:t>
      </w:r>
      <w:r w:rsidR="000725BB">
        <w:rPr>
          <w:rFonts w:ascii="Calibri" w:hAnsi="Calibri" w:cs="Arial"/>
          <w:sz w:val="22"/>
          <w:szCs w:val="22"/>
        </w:rPr>
        <w:t xml:space="preserve"> </w:t>
      </w:r>
      <w:r w:rsidR="000725BB" w:rsidRPr="00BF3085">
        <w:rPr>
          <w:rFonts w:ascii="Calibri" w:hAnsi="Calibri" w:cs="Arial"/>
          <w:i/>
          <w:iCs/>
          <w:sz w:val="22"/>
          <w:szCs w:val="22"/>
        </w:rPr>
        <w:t>Concern Recording</w:t>
      </w:r>
      <w:r w:rsidR="00927A5E" w:rsidRPr="00BF3085">
        <w:rPr>
          <w:rFonts w:ascii="Calibri" w:hAnsi="Calibri" w:cs="Arial"/>
          <w:i/>
          <w:iCs/>
          <w:sz w:val="22"/>
          <w:szCs w:val="22"/>
        </w:rPr>
        <w:t xml:space="preserve"> </w:t>
      </w:r>
      <w:r w:rsidR="00D76FDD">
        <w:rPr>
          <w:rFonts w:ascii="Calibri" w:hAnsi="Calibri" w:cs="Arial"/>
          <w:i/>
          <w:iCs/>
          <w:sz w:val="22"/>
          <w:szCs w:val="22"/>
        </w:rPr>
        <w:t>F</w:t>
      </w:r>
      <w:r w:rsidR="00927A5E" w:rsidRPr="00BF3085">
        <w:rPr>
          <w:rFonts w:ascii="Calibri" w:hAnsi="Calibri" w:cs="Arial"/>
          <w:i/>
          <w:iCs/>
          <w:sz w:val="22"/>
          <w:szCs w:val="22"/>
        </w:rPr>
        <w:t>orm</w:t>
      </w:r>
      <w:r w:rsidR="00927A5E" w:rsidRPr="00C10B3C">
        <w:rPr>
          <w:rFonts w:ascii="Calibri" w:hAnsi="Calibri" w:cs="Arial"/>
          <w:sz w:val="22"/>
          <w:szCs w:val="22"/>
        </w:rPr>
        <w:t xml:space="preserve"> will help the CWPO, police and social workers to decide what action to take next.</w:t>
      </w:r>
      <w:r w:rsidR="00E1692F" w:rsidRPr="00E1692F">
        <w:t xml:space="preserve"> </w:t>
      </w:r>
    </w:p>
    <w:p w14:paraId="7A0D6F5E" w14:textId="77777777" w:rsidR="00E1692F" w:rsidRDefault="00E1692F" w:rsidP="00DC0786">
      <w:pPr>
        <w:rPr>
          <w:rFonts w:ascii="Calibri" w:hAnsi="Calibri" w:cs="Arial"/>
          <w:sz w:val="22"/>
          <w:szCs w:val="22"/>
        </w:rPr>
      </w:pPr>
    </w:p>
    <w:tbl>
      <w:tblPr>
        <w:tblStyle w:val="TableGrid"/>
        <w:tblW w:w="0" w:type="auto"/>
        <w:shd w:val="clear" w:color="auto" w:fill="01ACE9"/>
        <w:tblLook w:val="04A0" w:firstRow="1" w:lastRow="0" w:firstColumn="1" w:lastColumn="0" w:noHBand="0" w:noVBand="1"/>
      </w:tblPr>
      <w:tblGrid>
        <w:gridCol w:w="9016"/>
      </w:tblGrid>
      <w:tr w:rsidR="00047F74" w:rsidRPr="00047F74" w14:paraId="24575684" w14:textId="77777777" w:rsidTr="0081545C">
        <w:tc>
          <w:tcPr>
            <w:tcW w:w="9016" w:type="dxa"/>
            <w:tcBorders>
              <w:top w:val="nil"/>
              <w:left w:val="nil"/>
              <w:bottom w:val="nil"/>
              <w:right w:val="nil"/>
            </w:tcBorders>
            <w:shd w:val="clear" w:color="auto" w:fill="01ACE9"/>
          </w:tcPr>
          <w:p w14:paraId="51A39BF8" w14:textId="77777777" w:rsidR="00FA039C" w:rsidRPr="00047F74" w:rsidRDefault="00FA039C" w:rsidP="00DC0786">
            <w:pPr>
              <w:jc w:val="both"/>
              <w:rPr>
                <w:rFonts w:ascii="Calibri" w:hAnsi="Calibri" w:cs="Arial"/>
                <w:i/>
                <w:iCs/>
                <w:color w:val="FFFFFF" w:themeColor="background1"/>
              </w:rPr>
            </w:pPr>
          </w:p>
          <w:p w14:paraId="0CA35BDA" w14:textId="17994A69" w:rsidR="00FA039C" w:rsidRPr="0081545C" w:rsidRDefault="00FA039C" w:rsidP="00DC0786">
            <w:pPr>
              <w:jc w:val="center"/>
              <w:rPr>
                <w:rFonts w:ascii="Calibri" w:hAnsi="Calibri" w:cs="Arial"/>
                <w:color w:val="FFFFFF" w:themeColor="background1"/>
              </w:rPr>
            </w:pPr>
            <w:r w:rsidRPr="0081545C">
              <w:rPr>
                <w:rFonts w:ascii="Calibri" w:hAnsi="Calibri" w:cs="Arial"/>
                <w:color w:val="FFFFFF" w:themeColor="background1"/>
              </w:rPr>
              <w:t>At any point, if there is uncertainty about the appropriate course of action, advice should be sought from</w:t>
            </w:r>
            <w:r w:rsidR="00570E55" w:rsidRPr="0081545C">
              <w:rPr>
                <w:rFonts w:ascii="Calibri" w:hAnsi="Calibri" w:cs="Arial"/>
                <w:color w:val="FFFFFF" w:themeColor="background1"/>
              </w:rPr>
              <w:t xml:space="preserve"> the</w:t>
            </w:r>
            <w:r w:rsidRPr="0081545C">
              <w:rPr>
                <w:rFonts w:ascii="Calibri" w:hAnsi="Calibri" w:cs="Arial"/>
                <w:color w:val="FFFFFF" w:themeColor="background1"/>
              </w:rPr>
              <w:t xml:space="preserve"> Child Wellbeing and Protection Officer</w:t>
            </w:r>
            <w:r w:rsidR="00E350D4" w:rsidRPr="0081545C">
              <w:rPr>
                <w:rFonts w:ascii="Calibri" w:hAnsi="Calibri" w:cs="Arial"/>
                <w:color w:val="FFFFFF" w:themeColor="background1"/>
              </w:rPr>
              <w:t>.</w:t>
            </w:r>
          </w:p>
          <w:p w14:paraId="72077D1B" w14:textId="77777777" w:rsidR="00FA039C" w:rsidRPr="00047F74" w:rsidRDefault="00FA039C" w:rsidP="00DC0786">
            <w:pPr>
              <w:jc w:val="both"/>
              <w:rPr>
                <w:rFonts w:ascii="Calibri" w:hAnsi="Calibri" w:cs="Arial"/>
                <w:i/>
                <w:iCs/>
                <w:color w:val="FFFFFF" w:themeColor="background1"/>
              </w:rPr>
            </w:pPr>
          </w:p>
        </w:tc>
      </w:tr>
    </w:tbl>
    <w:p w14:paraId="442244E8" w14:textId="77777777" w:rsidR="00DC0786" w:rsidRDefault="00DC0786" w:rsidP="00DC0786">
      <w:pPr>
        <w:pStyle w:val="Heading1"/>
        <w:spacing w:before="0"/>
        <w:rPr>
          <w:rFonts w:asciiTheme="minorHAnsi" w:hAnsiTheme="minorHAnsi" w:cstheme="minorHAnsi"/>
          <w:b/>
          <w:bCs/>
          <w:color w:val="01ACE9"/>
          <w:sz w:val="22"/>
          <w:szCs w:val="22"/>
        </w:rPr>
      </w:pPr>
    </w:p>
    <w:p w14:paraId="142C7E17" w14:textId="77777777" w:rsidR="00DC0786" w:rsidRDefault="00DC0786" w:rsidP="00DC0786">
      <w:pPr>
        <w:pStyle w:val="Heading1"/>
        <w:spacing w:before="0"/>
        <w:rPr>
          <w:rFonts w:asciiTheme="minorHAnsi" w:hAnsiTheme="minorHAnsi" w:cstheme="minorHAnsi"/>
          <w:b/>
          <w:bCs/>
          <w:color w:val="01ACE9"/>
          <w:sz w:val="22"/>
          <w:szCs w:val="22"/>
        </w:rPr>
      </w:pPr>
    </w:p>
    <w:p w14:paraId="4FAF631E" w14:textId="7B6B3E97" w:rsidR="00DC0786" w:rsidRDefault="00927A5E" w:rsidP="00DC0786">
      <w:pPr>
        <w:pStyle w:val="Heading1"/>
        <w:spacing w:before="0"/>
        <w:rPr>
          <w:rFonts w:asciiTheme="minorHAnsi" w:hAnsiTheme="minorHAnsi" w:cstheme="minorHAnsi"/>
          <w:b/>
          <w:bCs/>
          <w:color w:val="auto"/>
          <w:sz w:val="22"/>
          <w:szCs w:val="22"/>
        </w:rPr>
      </w:pPr>
      <w:r w:rsidRPr="00570E55">
        <w:rPr>
          <w:rFonts w:asciiTheme="minorHAnsi" w:hAnsiTheme="minorHAnsi" w:cstheme="minorHAnsi"/>
          <w:b/>
          <w:bCs/>
          <w:color w:val="auto"/>
          <w:sz w:val="22"/>
          <w:szCs w:val="22"/>
        </w:rPr>
        <w:t xml:space="preserve">Sharing </w:t>
      </w:r>
      <w:r w:rsidR="00D76FDD">
        <w:rPr>
          <w:rFonts w:asciiTheme="minorHAnsi" w:hAnsiTheme="minorHAnsi" w:cstheme="minorHAnsi"/>
          <w:b/>
          <w:bCs/>
          <w:color w:val="auto"/>
          <w:sz w:val="22"/>
          <w:szCs w:val="22"/>
        </w:rPr>
        <w:t>c</w:t>
      </w:r>
      <w:r w:rsidRPr="00570E55">
        <w:rPr>
          <w:rFonts w:asciiTheme="minorHAnsi" w:hAnsiTheme="minorHAnsi" w:cstheme="minorHAnsi"/>
          <w:b/>
          <w:bCs/>
          <w:color w:val="auto"/>
          <w:sz w:val="22"/>
          <w:szCs w:val="22"/>
        </w:rPr>
        <w:t xml:space="preserve">oncerns with </w:t>
      </w:r>
      <w:r w:rsidR="00D76FDD">
        <w:rPr>
          <w:rFonts w:asciiTheme="minorHAnsi" w:hAnsiTheme="minorHAnsi" w:cstheme="minorHAnsi"/>
          <w:b/>
          <w:bCs/>
          <w:color w:val="auto"/>
          <w:sz w:val="22"/>
          <w:szCs w:val="22"/>
        </w:rPr>
        <w:t>p</w:t>
      </w:r>
      <w:r w:rsidRPr="00570E55">
        <w:rPr>
          <w:rFonts w:asciiTheme="minorHAnsi" w:hAnsiTheme="minorHAnsi" w:cstheme="minorHAnsi"/>
          <w:b/>
          <w:bCs/>
          <w:color w:val="auto"/>
          <w:sz w:val="22"/>
          <w:szCs w:val="22"/>
        </w:rPr>
        <w:t>arents/</w:t>
      </w:r>
      <w:r w:rsidR="00D76FDD">
        <w:rPr>
          <w:rFonts w:asciiTheme="minorHAnsi" w:hAnsiTheme="minorHAnsi" w:cstheme="minorHAnsi"/>
          <w:b/>
          <w:bCs/>
          <w:color w:val="auto"/>
          <w:sz w:val="22"/>
          <w:szCs w:val="22"/>
        </w:rPr>
        <w:t>c</w:t>
      </w:r>
      <w:r w:rsidRPr="00570E55">
        <w:rPr>
          <w:rFonts w:asciiTheme="minorHAnsi" w:hAnsiTheme="minorHAnsi" w:cstheme="minorHAnsi"/>
          <w:b/>
          <w:bCs/>
          <w:color w:val="auto"/>
          <w:sz w:val="22"/>
          <w:szCs w:val="22"/>
        </w:rPr>
        <w:t>arers</w:t>
      </w:r>
    </w:p>
    <w:p w14:paraId="1A31816C" w14:textId="77777777" w:rsidR="00570E55" w:rsidRPr="00570E55" w:rsidRDefault="00570E55" w:rsidP="00570E55"/>
    <w:p w14:paraId="4F9CD1AC" w14:textId="78573DA8" w:rsidR="006651F6" w:rsidRDefault="00927A5E" w:rsidP="00DC0786">
      <w:pPr>
        <w:jc w:val="both"/>
        <w:rPr>
          <w:rFonts w:ascii="Calibri" w:hAnsi="Calibri" w:cs="Arial"/>
          <w:sz w:val="22"/>
          <w:szCs w:val="22"/>
        </w:rPr>
      </w:pPr>
      <w:r w:rsidRPr="00C10B3C">
        <w:rPr>
          <w:rFonts w:ascii="Calibri" w:hAnsi="Calibri" w:cs="Arial"/>
          <w:sz w:val="22"/>
          <w:szCs w:val="22"/>
        </w:rPr>
        <w:t>Where there are concerns that the parents/carers may be responsible for, or have knowledge of, the abuse sharing concerns with the parents/carers may place the child at further risk.</w:t>
      </w:r>
      <w:r w:rsidR="00FA5935">
        <w:rPr>
          <w:rFonts w:ascii="Calibri" w:hAnsi="Calibri" w:cs="Arial"/>
          <w:sz w:val="22"/>
          <w:szCs w:val="22"/>
        </w:rPr>
        <w:t xml:space="preserve"> </w:t>
      </w:r>
    </w:p>
    <w:p w14:paraId="7640458E" w14:textId="77777777" w:rsidR="00E350D4" w:rsidRDefault="00E350D4" w:rsidP="00DC0786">
      <w:pPr>
        <w:jc w:val="both"/>
        <w:rPr>
          <w:rFonts w:ascii="Calibri" w:hAnsi="Calibri" w:cs="Arial"/>
          <w:sz w:val="22"/>
          <w:szCs w:val="22"/>
        </w:rPr>
      </w:pPr>
    </w:p>
    <w:p w14:paraId="3EF53248" w14:textId="204146FF" w:rsidR="0003696E" w:rsidRPr="00E350D4" w:rsidRDefault="00927A5E" w:rsidP="00DC0786">
      <w:pPr>
        <w:jc w:val="both"/>
        <w:rPr>
          <w:rFonts w:ascii="Calibri" w:hAnsi="Calibri" w:cs="Arial"/>
          <w:b/>
          <w:bCs/>
          <w:sz w:val="22"/>
          <w:szCs w:val="22"/>
        </w:rPr>
      </w:pPr>
      <w:r w:rsidRPr="00E350D4">
        <w:rPr>
          <w:rFonts w:ascii="Calibri" w:hAnsi="Calibri" w:cs="Arial"/>
          <w:b/>
          <w:bCs/>
          <w:sz w:val="22"/>
          <w:szCs w:val="22"/>
        </w:rPr>
        <w:t>In such cases</w:t>
      </w:r>
      <w:r w:rsidR="005C41AA" w:rsidRPr="00E350D4">
        <w:rPr>
          <w:rFonts w:ascii="Calibri" w:hAnsi="Calibri" w:cs="Arial"/>
          <w:b/>
          <w:bCs/>
          <w:sz w:val="22"/>
          <w:szCs w:val="22"/>
        </w:rPr>
        <w:t>,</w:t>
      </w:r>
      <w:r w:rsidRPr="00E350D4">
        <w:rPr>
          <w:rFonts w:ascii="Calibri" w:hAnsi="Calibri" w:cs="Arial"/>
          <w:b/>
          <w:bCs/>
          <w:sz w:val="22"/>
          <w:szCs w:val="22"/>
        </w:rPr>
        <w:t xml:space="preserve"> advice </w:t>
      </w:r>
      <w:r w:rsidR="00DB757E" w:rsidRPr="00E350D4">
        <w:rPr>
          <w:rFonts w:ascii="Calibri" w:hAnsi="Calibri" w:cs="Arial"/>
          <w:b/>
          <w:bCs/>
          <w:sz w:val="22"/>
          <w:szCs w:val="22"/>
        </w:rPr>
        <w:t>will</w:t>
      </w:r>
      <w:r w:rsidRPr="00E350D4">
        <w:rPr>
          <w:rFonts w:ascii="Calibri" w:hAnsi="Calibri" w:cs="Arial"/>
          <w:b/>
          <w:bCs/>
          <w:sz w:val="22"/>
          <w:szCs w:val="22"/>
        </w:rPr>
        <w:t xml:space="preserve"> always firstly be sought from the police or social work services as to when and who should inform the parents/carers.</w:t>
      </w:r>
      <w:r w:rsidR="0003696E" w:rsidRPr="00E350D4">
        <w:rPr>
          <w:rFonts w:ascii="Calibri" w:hAnsi="Calibri" w:cs="Arial"/>
          <w:b/>
          <w:bCs/>
          <w:sz w:val="22"/>
          <w:szCs w:val="22"/>
        </w:rPr>
        <w:br w:type="page"/>
      </w:r>
    </w:p>
    <w:p w14:paraId="1BC4549D" w14:textId="3C7C2958" w:rsidR="001F2E2E" w:rsidRPr="00837EAC" w:rsidRDefault="001F2E2E" w:rsidP="00B03E9B">
      <w:pPr>
        <w:pStyle w:val="Heading1"/>
        <w:spacing w:before="0"/>
        <w:rPr>
          <w:rFonts w:asciiTheme="minorHAnsi" w:hAnsiTheme="minorHAnsi" w:cstheme="minorHAnsi"/>
          <w:b/>
          <w:bCs/>
          <w:color w:val="auto"/>
          <w:sz w:val="22"/>
          <w:szCs w:val="22"/>
        </w:rPr>
      </w:pPr>
      <w:r w:rsidRPr="00837EAC">
        <w:rPr>
          <w:rFonts w:asciiTheme="minorHAnsi" w:hAnsiTheme="minorHAnsi" w:cstheme="minorHAnsi"/>
          <w:b/>
          <w:bCs/>
          <w:color w:val="auto"/>
          <w:sz w:val="22"/>
          <w:szCs w:val="22"/>
        </w:rPr>
        <w:lastRenderedPageBreak/>
        <w:t>W</w:t>
      </w:r>
      <w:r w:rsidR="0092544F" w:rsidRPr="00837EAC">
        <w:rPr>
          <w:rFonts w:asciiTheme="minorHAnsi" w:hAnsiTheme="minorHAnsi" w:cstheme="minorHAnsi"/>
          <w:b/>
          <w:bCs/>
          <w:color w:val="auto"/>
          <w:sz w:val="22"/>
          <w:szCs w:val="22"/>
        </w:rPr>
        <w:t>hat to do</w:t>
      </w:r>
      <w:r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if there is</w:t>
      </w:r>
      <w:r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a</w:t>
      </w:r>
      <w:r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child</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wellbeing</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and</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protection</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concern</w:t>
      </w:r>
      <w:r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about</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the</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conduct</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of</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a</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volunteer</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or</w:t>
      </w:r>
      <w:r w:rsidR="002535A2" w:rsidRPr="00837EAC">
        <w:rPr>
          <w:rFonts w:asciiTheme="minorHAnsi" w:hAnsiTheme="minorHAnsi" w:cstheme="minorHAnsi"/>
          <w:b/>
          <w:bCs/>
          <w:color w:val="auto"/>
          <w:sz w:val="22"/>
          <w:szCs w:val="22"/>
        </w:rPr>
        <w:t xml:space="preserve"> </w:t>
      </w:r>
      <w:r w:rsidR="0092544F" w:rsidRPr="00837EAC">
        <w:rPr>
          <w:rFonts w:asciiTheme="minorHAnsi" w:hAnsiTheme="minorHAnsi" w:cstheme="minorHAnsi"/>
          <w:b/>
          <w:bCs/>
          <w:color w:val="auto"/>
          <w:sz w:val="22"/>
          <w:szCs w:val="22"/>
        </w:rPr>
        <w:t>member of staff</w:t>
      </w:r>
    </w:p>
    <w:p w14:paraId="0A2ED7E8" w14:textId="77777777" w:rsidR="00B03E9B" w:rsidRPr="00B03E9B" w:rsidRDefault="00B03E9B" w:rsidP="00B03E9B"/>
    <w:p w14:paraId="6C633A58" w14:textId="5DA0474A" w:rsidR="00B96EC3" w:rsidRDefault="00B96EC3" w:rsidP="00047F74">
      <w:pPr>
        <w:shd w:val="clear" w:color="auto" w:fill="FFFFFF" w:themeFill="background1"/>
        <w:jc w:val="both"/>
        <w:rPr>
          <w:rFonts w:asciiTheme="minorHAnsi" w:hAnsiTheme="minorHAnsi" w:cstheme="minorHAnsi"/>
          <w:sz w:val="22"/>
          <w:szCs w:val="22"/>
        </w:rPr>
      </w:pPr>
      <w:r w:rsidRPr="00665911">
        <w:rPr>
          <w:rFonts w:asciiTheme="minorHAnsi" w:hAnsiTheme="minorHAnsi" w:cstheme="minorHAnsi"/>
          <w:sz w:val="22"/>
          <w:szCs w:val="22"/>
        </w:rPr>
        <w:t xml:space="preserve">This section of the procedure should be read in conjunction with </w:t>
      </w:r>
      <w:r w:rsidR="00837EAC" w:rsidRPr="00837EAC">
        <w:rPr>
          <w:rFonts w:asciiTheme="minorHAnsi" w:hAnsiTheme="minorHAnsi" w:cstheme="minorHAnsi"/>
          <w:bCs/>
          <w:iCs/>
          <w:sz w:val="22"/>
          <w:szCs w:val="22"/>
        </w:rPr>
        <w:t>the club</w:t>
      </w:r>
      <w:r w:rsidRPr="00665911">
        <w:rPr>
          <w:rFonts w:asciiTheme="minorHAnsi" w:hAnsiTheme="minorHAnsi" w:cstheme="minorHAnsi"/>
          <w:b/>
          <w:sz w:val="22"/>
          <w:szCs w:val="22"/>
        </w:rPr>
        <w:t xml:space="preserve"> </w:t>
      </w:r>
      <w:r w:rsidRPr="00665911">
        <w:rPr>
          <w:rFonts w:asciiTheme="minorHAnsi" w:hAnsiTheme="minorHAnsi" w:cstheme="minorHAnsi"/>
          <w:sz w:val="22"/>
          <w:szCs w:val="22"/>
        </w:rPr>
        <w:t>Complaints Procedure/Performance Management Procedure/Disciplinary Procedure</w:t>
      </w:r>
      <w:r w:rsidRPr="00665911">
        <w:rPr>
          <w:rFonts w:asciiTheme="minorHAnsi" w:hAnsiTheme="minorHAnsi" w:cstheme="minorHAnsi"/>
          <w:sz w:val="22"/>
          <w:szCs w:val="22"/>
          <w:vertAlign w:val="superscript"/>
        </w:rPr>
        <w:footnoteReference w:customMarkFollows="1" w:id="2"/>
        <w:t>*</w:t>
      </w:r>
      <w:r w:rsidRPr="00665911">
        <w:rPr>
          <w:rFonts w:asciiTheme="minorHAnsi" w:hAnsiTheme="minorHAnsi" w:cstheme="minorHAnsi"/>
          <w:sz w:val="22"/>
          <w:szCs w:val="22"/>
        </w:rPr>
        <w:t>.</w:t>
      </w:r>
    </w:p>
    <w:p w14:paraId="68DBD8F2" w14:textId="77777777" w:rsidR="00D80267" w:rsidRDefault="00D80267" w:rsidP="00047F74">
      <w:pPr>
        <w:shd w:val="clear" w:color="auto" w:fill="FFFFFF" w:themeFill="background1"/>
        <w:jc w:val="both"/>
        <w:rPr>
          <w:rFonts w:asciiTheme="minorHAnsi" w:hAnsiTheme="minorHAnsi" w:cstheme="minorHAnsi"/>
          <w:sz w:val="22"/>
          <w:szCs w:val="22"/>
        </w:rPr>
      </w:pPr>
    </w:p>
    <w:p w14:paraId="656192C8" w14:textId="20BFCE56" w:rsidR="0093680B" w:rsidRDefault="00B96EC3" w:rsidP="00047F74">
      <w:pPr>
        <w:shd w:val="clear" w:color="auto" w:fill="FFFFFF" w:themeFill="background1"/>
        <w:rPr>
          <w:rFonts w:ascii="Calibri" w:hAnsi="Calibri" w:cs="Arial"/>
          <w:sz w:val="22"/>
          <w:szCs w:val="22"/>
        </w:rPr>
      </w:pPr>
      <w:r w:rsidRPr="00EE1CD1">
        <w:rPr>
          <w:rFonts w:ascii="Calibri" w:hAnsi="Calibri" w:cs="Arial"/>
          <w:sz w:val="22"/>
          <w:szCs w:val="22"/>
        </w:rPr>
        <w:t xml:space="preserve">In all cases where there are concerns about the conduct of an adult towards a child, the best interests and wellbeing of the child </w:t>
      </w:r>
      <w:r w:rsidR="00A258FC">
        <w:rPr>
          <w:rFonts w:ascii="Calibri" w:hAnsi="Calibri" w:cs="Arial"/>
          <w:sz w:val="22"/>
          <w:szCs w:val="22"/>
        </w:rPr>
        <w:t xml:space="preserve">or young person </w:t>
      </w:r>
      <w:r w:rsidRPr="00EE1CD1">
        <w:rPr>
          <w:rFonts w:ascii="Calibri" w:hAnsi="Calibri" w:cs="Arial"/>
          <w:sz w:val="22"/>
          <w:szCs w:val="22"/>
        </w:rPr>
        <w:t xml:space="preserve">will be the paramount consideration. </w:t>
      </w:r>
    </w:p>
    <w:p w14:paraId="4A0289FB" w14:textId="77777777" w:rsidR="005C3491" w:rsidRPr="00047F74" w:rsidRDefault="005C3491" w:rsidP="00047F74">
      <w:pPr>
        <w:shd w:val="clear" w:color="auto" w:fill="FFFFFF" w:themeFill="background1"/>
        <w:spacing w:line="360" w:lineRule="auto"/>
        <w:rPr>
          <w:rFonts w:asciiTheme="minorHAnsi" w:hAnsiTheme="minorHAnsi" w:cstheme="minorHAnsi"/>
          <w:color w:val="FFFFFF" w:themeColor="background1"/>
          <w:sz w:val="22"/>
          <w:szCs w:val="22"/>
        </w:rPr>
      </w:pPr>
    </w:p>
    <w:tbl>
      <w:tblPr>
        <w:tblStyle w:val="TableGrid"/>
        <w:tblW w:w="0" w:type="auto"/>
        <w:shd w:val="clear" w:color="auto" w:fill="01ACE9"/>
        <w:tblLook w:val="04A0" w:firstRow="1" w:lastRow="0" w:firstColumn="1" w:lastColumn="0" w:noHBand="0" w:noVBand="1"/>
      </w:tblPr>
      <w:tblGrid>
        <w:gridCol w:w="9016"/>
      </w:tblGrid>
      <w:tr w:rsidR="00047F74" w:rsidRPr="00047F74" w14:paraId="6421C3DF" w14:textId="77777777" w:rsidTr="00793390">
        <w:tc>
          <w:tcPr>
            <w:tcW w:w="9016" w:type="dxa"/>
            <w:tcBorders>
              <w:top w:val="nil"/>
              <w:left w:val="nil"/>
              <w:bottom w:val="nil"/>
              <w:right w:val="nil"/>
            </w:tcBorders>
            <w:shd w:val="clear" w:color="auto" w:fill="01ACE9"/>
          </w:tcPr>
          <w:p w14:paraId="5AAB81F1" w14:textId="77777777" w:rsidR="00EA688E" w:rsidRPr="00047F74" w:rsidRDefault="00EA688E" w:rsidP="00047F74">
            <w:pPr>
              <w:shd w:val="clear" w:color="auto" w:fill="01ACE9"/>
              <w:spacing w:line="360" w:lineRule="auto"/>
              <w:jc w:val="center"/>
              <w:rPr>
                <w:rFonts w:asciiTheme="minorHAnsi" w:hAnsiTheme="minorHAnsi" w:cstheme="minorHAnsi"/>
                <w:b/>
                <w:i/>
                <w:color w:val="FFFFFF" w:themeColor="background1"/>
                <w:sz w:val="22"/>
                <w:szCs w:val="22"/>
              </w:rPr>
            </w:pPr>
          </w:p>
          <w:p w14:paraId="00A4F237" w14:textId="77777777" w:rsidR="00EA688E" w:rsidRPr="00793390" w:rsidRDefault="00EA688E" w:rsidP="00047F74">
            <w:pPr>
              <w:shd w:val="clear" w:color="auto" w:fill="01ACE9"/>
              <w:spacing w:line="360" w:lineRule="auto"/>
              <w:jc w:val="center"/>
              <w:rPr>
                <w:rFonts w:asciiTheme="minorHAnsi" w:hAnsiTheme="minorHAnsi" w:cstheme="minorHAnsi"/>
                <w:bCs/>
                <w:iCs/>
                <w:color w:val="FFFFFF" w:themeColor="background1"/>
              </w:rPr>
            </w:pPr>
            <w:r w:rsidRPr="00793390">
              <w:rPr>
                <w:rFonts w:asciiTheme="minorHAnsi" w:hAnsiTheme="minorHAnsi" w:cstheme="minorHAnsi"/>
                <w:bCs/>
                <w:iCs/>
                <w:color w:val="FFFFFF" w:themeColor="background1"/>
              </w:rPr>
              <w:t>At any point in responding to concerns about the conduct of a member of staff/volunteer, advice may be sought from the police or social work services.</w:t>
            </w:r>
          </w:p>
          <w:p w14:paraId="52ECDE87" w14:textId="77777777" w:rsidR="00EA688E" w:rsidRPr="00047F74" w:rsidRDefault="00EA688E" w:rsidP="00047F74">
            <w:pPr>
              <w:shd w:val="clear" w:color="auto" w:fill="01ACE9"/>
              <w:spacing w:line="360" w:lineRule="auto"/>
              <w:rPr>
                <w:rFonts w:asciiTheme="minorHAnsi" w:hAnsiTheme="minorHAnsi" w:cstheme="minorHAnsi"/>
                <w:color w:val="FFFFFF" w:themeColor="background1"/>
              </w:rPr>
            </w:pPr>
          </w:p>
        </w:tc>
      </w:tr>
    </w:tbl>
    <w:p w14:paraId="27D858BF" w14:textId="77777777" w:rsidR="000D34BD" w:rsidRPr="000D34BD" w:rsidRDefault="000D34BD" w:rsidP="00DB67BD">
      <w:pPr>
        <w:spacing w:line="360" w:lineRule="auto"/>
        <w:rPr>
          <w:highlight w:val="cyan"/>
        </w:rPr>
      </w:pPr>
    </w:p>
    <w:p w14:paraId="5AA0304D" w14:textId="342C78E9" w:rsidR="00995CAD" w:rsidRPr="008D3E99" w:rsidRDefault="000D34BD" w:rsidP="00247AD8">
      <w:pPr>
        <w:pStyle w:val="ListParagraph"/>
        <w:numPr>
          <w:ilvl w:val="0"/>
          <w:numId w:val="33"/>
        </w:numPr>
        <w:ind w:hanging="720"/>
        <w:rPr>
          <w:rStyle w:val="Heading1Char"/>
          <w:rFonts w:asciiTheme="minorHAnsi" w:eastAsia="Times New Roman" w:hAnsiTheme="minorHAnsi" w:cstheme="minorHAnsi"/>
          <w:b/>
          <w:bCs/>
          <w:color w:val="auto"/>
          <w:sz w:val="24"/>
          <w:szCs w:val="24"/>
          <w:lang w:eastAsia="en-US"/>
        </w:rPr>
      </w:pPr>
      <w:r w:rsidRPr="008D3E99">
        <w:rPr>
          <w:rStyle w:val="Heading1Char"/>
          <w:rFonts w:asciiTheme="minorHAnsi" w:hAnsiTheme="minorHAnsi" w:cstheme="minorHAnsi"/>
          <w:b/>
          <w:bCs/>
          <w:color w:val="auto"/>
          <w:sz w:val="24"/>
          <w:szCs w:val="24"/>
        </w:rPr>
        <w:t xml:space="preserve">Initial </w:t>
      </w:r>
      <w:r w:rsidR="005770F7">
        <w:rPr>
          <w:rStyle w:val="Heading1Char"/>
          <w:rFonts w:asciiTheme="minorHAnsi" w:hAnsiTheme="minorHAnsi" w:cstheme="minorHAnsi"/>
          <w:b/>
          <w:bCs/>
          <w:color w:val="auto"/>
          <w:sz w:val="24"/>
          <w:szCs w:val="24"/>
        </w:rPr>
        <w:t>r</w:t>
      </w:r>
      <w:r w:rsidRPr="008D3E99">
        <w:rPr>
          <w:rStyle w:val="Heading1Char"/>
          <w:rFonts w:asciiTheme="minorHAnsi" w:hAnsiTheme="minorHAnsi" w:cstheme="minorHAnsi"/>
          <w:b/>
          <w:bCs/>
          <w:color w:val="auto"/>
          <w:sz w:val="24"/>
          <w:szCs w:val="24"/>
        </w:rPr>
        <w:t xml:space="preserve">eporting of </w:t>
      </w:r>
      <w:r w:rsidR="005770F7">
        <w:rPr>
          <w:rStyle w:val="Heading1Char"/>
          <w:rFonts w:asciiTheme="minorHAnsi" w:hAnsiTheme="minorHAnsi" w:cstheme="minorHAnsi"/>
          <w:b/>
          <w:bCs/>
          <w:color w:val="auto"/>
          <w:sz w:val="24"/>
          <w:szCs w:val="24"/>
        </w:rPr>
        <w:t>c</w:t>
      </w:r>
      <w:r w:rsidRPr="008D3E99">
        <w:rPr>
          <w:rStyle w:val="Heading1Char"/>
          <w:rFonts w:asciiTheme="minorHAnsi" w:hAnsiTheme="minorHAnsi" w:cstheme="minorHAnsi"/>
          <w:b/>
          <w:bCs/>
          <w:color w:val="auto"/>
          <w:sz w:val="24"/>
          <w:szCs w:val="24"/>
        </w:rPr>
        <w:t>oncerns</w:t>
      </w:r>
    </w:p>
    <w:p w14:paraId="0EFAB6F0" w14:textId="77777777" w:rsidR="00B03E9B" w:rsidRPr="00593743" w:rsidRDefault="00B03E9B" w:rsidP="00B03E9B">
      <w:pPr>
        <w:pStyle w:val="ListParagraph"/>
        <w:ind w:left="0"/>
        <w:rPr>
          <w:rStyle w:val="Heading1Char"/>
          <w:rFonts w:ascii="Arial" w:eastAsia="Times New Roman" w:hAnsi="Arial" w:cs="Arial"/>
          <w:color w:val="000000"/>
          <w:sz w:val="22"/>
          <w:szCs w:val="22"/>
          <w:lang w:eastAsia="en-US"/>
        </w:rPr>
      </w:pPr>
    </w:p>
    <w:p w14:paraId="26FD4F16" w14:textId="646CFD34" w:rsidR="00125EEC" w:rsidRPr="00C35D5F" w:rsidRDefault="00D03DA4" w:rsidP="00B03E9B">
      <w:pPr>
        <w:jc w:val="both"/>
        <w:rPr>
          <w:rFonts w:ascii="Calibri" w:hAnsi="Calibri" w:cs="Arial"/>
          <w:sz w:val="22"/>
          <w:szCs w:val="22"/>
          <w:highlight w:val="yellow"/>
        </w:rPr>
      </w:pPr>
      <w:r>
        <w:rPr>
          <w:rFonts w:ascii="Calibri" w:hAnsi="Calibri" w:cs="Arial"/>
          <w:sz w:val="22"/>
          <w:szCs w:val="22"/>
        </w:rPr>
        <w:t>A</w:t>
      </w:r>
      <w:r w:rsidRPr="00EE1CD1">
        <w:rPr>
          <w:rFonts w:ascii="Calibri" w:hAnsi="Calibri" w:cs="Arial"/>
          <w:sz w:val="22"/>
          <w:szCs w:val="22"/>
        </w:rPr>
        <w:t xml:space="preserve">ll concerns about </w:t>
      </w:r>
      <w:r w:rsidR="00C34A7B" w:rsidRPr="00593743">
        <w:rPr>
          <w:rFonts w:asciiTheme="minorHAnsi" w:hAnsiTheme="minorHAnsi" w:cstheme="minorHAnsi"/>
          <w:color w:val="000000"/>
          <w:sz w:val="22"/>
          <w:szCs w:val="22"/>
        </w:rPr>
        <w:t>the wellbeing of a child arising from the conduct of a volunteer/member of staff</w:t>
      </w:r>
      <w:r w:rsidR="00EC67CC">
        <w:rPr>
          <w:rFonts w:ascii="Calibri" w:hAnsi="Calibri" w:cs="Arial"/>
          <w:sz w:val="22"/>
          <w:szCs w:val="22"/>
        </w:rPr>
        <w:t xml:space="preserve"> </w:t>
      </w:r>
      <w:r w:rsidR="00C85DC3">
        <w:rPr>
          <w:rFonts w:asciiTheme="minorHAnsi" w:hAnsiTheme="minorHAnsi" w:cstheme="minorHAnsi"/>
          <w:color w:val="000000"/>
          <w:sz w:val="22"/>
          <w:szCs w:val="22"/>
        </w:rPr>
        <w:t>will</w:t>
      </w:r>
      <w:r w:rsidR="000D34BD" w:rsidRPr="00593743">
        <w:rPr>
          <w:rFonts w:asciiTheme="minorHAnsi" w:hAnsiTheme="minorHAnsi" w:cstheme="minorHAnsi"/>
          <w:color w:val="000000"/>
          <w:sz w:val="22"/>
          <w:szCs w:val="22"/>
        </w:rPr>
        <w:t xml:space="preserve"> be reported to the line </w:t>
      </w:r>
      <w:r w:rsidR="000D34BD" w:rsidRPr="00593743">
        <w:rPr>
          <w:rFonts w:asciiTheme="minorHAnsi" w:hAnsiTheme="minorHAnsi" w:cstheme="minorHAnsi"/>
          <w:sz w:val="22"/>
          <w:szCs w:val="22"/>
        </w:rPr>
        <w:t>manager/</w:t>
      </w:r>
      <w:r w:rsidR="00C85DC3">
        <w:rPr>
          <w:rFonts w:asciiTheme="minorHAnsi" w:hAnsiTheme="minorHAnsi" w:cstheme="minorHAnsi"/>
          <w:sz w:val="22"/>
          <w:szCs w:val="22"/>
        </w:rPr>
        <w:t>CWPO</w:t>
      </w:r>
      <w:r w:rsidR="000D34BD" w:rsidRPr="00593743">
        <w:rPr>
          <w:rFonts w:asciiTheme="minorHAnsi" w:hAnsiTheme="minorHAnsi" w:cstheme="minorHAnsi"/>
          <w:sz w:val="22"/>
          <w:szCs w:val="22"/>
        </w:rPr>
        <w:t xml:space="preserve"> </w:t>
      </w:r>
      <w:r w:rsidR="000D34BD" w:rsidRPr="00593743">
        <w:rPr>
          <w:rFonts w:asciiTheme="minorHAnsi" w:hAnsiTheme="minorHAnsi" w:cstheme="minorHAnsi"/>
          <w:color w:val="000000"/>
          <w:sz w:val="22"/>
          <w:szCs w:val="22"/>
        </w:rPr>
        <w:t>on the day the concern arises</w:t>
      </w:r>
      <w:r w:rsidR="000D34BD" w:rsidRPr="00993C31">
        <w:rPr>
          <w:rFonts w:asciiTheme="minorHAnsi" w:hAnsiTheme="minorHAnsi" w:cstheme="minorHAnsi"/>
          <w:color w:val="000000"/>
          <w:sz w:val="22"/>
          <w:szCs w:val="22"/>
        </w:rPr>
        <w:t>.</w:t>
      </w:r>
      <w:r w:rsidR="00FA5935">
        <w:rPr>
          <w:rFonts w:ascii="Calibri" w:hAnsi="Calibri" w:cs="Arial"/>
          <w:sz w:val="22"/>
          <w:szCs w:val="22"/>
        </w:rPr>
        <w:t xml:space="preserve"> </w:t>
      </w:r>
      <w:r w:rsidR="005F2447">
        <w:rPr>
          <w:rFonts w:ascii="Calibri" w:hAnsi="Calibri" w:cs="Arial"/>
          <w:sz w:val="22"/>
          <w:szCs w:val="22"/>
        </w:rPr>
        <w:t>Line managers will pass all concerns reported to them to the CWPO.</w:t>
      </w:r>
      <w:r w:rsidR="00FA5935">
        <w:rPr>
          <w:rFonts w:ascii="Calibri" w:hAnsi="Calibri" w:cs="Arial"/>
          <w:sz w:val="22"/>
          <w:szCs w:val="22"/>
        </w:rPr>
        <w:t xml:space="preserve"> </w:t>
      </w:r>
      <w:r w:rsidR="00125EEC" w:rsidRPr="00993C31">
        <w:rPr>
          <w:rFonts w:ascii="Calibri" w:hAnsi="Calibri" w:cs="Arial"/>
          <w:sz w:val="22"/>
          <w:szCs w:val="22"/>
        </w:rPr>
        <w:t xml:space="preserve">If the CWPO is unavailable, or when an immediate response is required, </w:t>
      </w:r>
      <w:r w:rsidR="00DF3E82">
        <w:rPr>
          <w:rFonts w:ascii="Calibri" w:hAnsi="Calibri" w:cs="Arial"/>
          <w:sz w:val="22"/>
          <w:szCs w:val="22"/>
        </w:rPr>
        <w:t xml:space="preserve">the CWPO deputy </w:t>
      </w:r>
      <w:r w:rsidR="00AC68E6">
        <w:rPr>
          <w:rFonts w:ascii="Calibri" w:hAnsi="Calibri" w:cs="Arial"/>
          <w:sz w:val="22"/>
          <w:szCs w:val="22"/>
        </w:rPr>
        <w:t>will be</w:t>
      </w:r>
      <w:r w:rsidR="00AC68E6" w:rsidRPr="00AC68E6">
        <w:rPr>
          <w:rFonts w:ascii="Calibri" w:hAnsi="Calibri" w:cs="Arial"/>
          <w:sz w:val="22"/>
          <w:szCs w:val="22"/>
        </w:rPr>
        <w:t xml:space="preserve"> </w:t>
      </w:r>
      <w:r w:rsidR="00AC68E6" w:rsidRPr="00AF0938">
        <w:rPr>
          <w:rFonts w:ascii="Calibri" w:hAnsi="Calibri" w:cs="Arial"/>
          <w:sz w:val="22"/>
          <w:szCs w:val="22"/>
        </w:rPr>
        <w:t>contact</w:t>
      </w:r>
      <w:r w:rsidR="00AC68E6">
        <w:rPr>
          <w:rFonts w:ascii="Calibri" w:hAnsi="Calibri" w:cs="Arial"/>
          <w:sz w:val="22"/>
          <w:szCs w:val="22"/>
        </w:rPr>
        <w:t>ed</w:t>
      </w:r>
      <w:r w:rsidR="00125EEC" w:rsidRPr="00AF0938">
        <w:rPr>
          <w:rFonts w:ascii="Calibri" w:hAnsi="Calibri" w:cs="Arial"/>
          <w:sz w:val="22"/>
          <w:szCs w:val="22"/>
        </w:rPr>
        <w:t>.</w:t>
      </w:r>
    </w:p>
    <w:p w14:paraId="4A1FB92F" w14:textId="77777777" w:rsidR="000D34BD" w:rsidRPr="00593743" w:rsidRDefault="000D34BD" w:rsidP="00B03E9B">
      <w:pPr>
        <w:jc w:val="both"/>
        <w:rPr>
          <w:rFonts w:asciiTheme="minorHAnsi" w:hAnsiTheme="minorHAnsi" w:cstheme="minorHAnsi"/>
          <w:color w:val="000000"/>
          <w:sz w:val="22"/>
          <w:szCs w:val="22"/>
        </w:rPr>
      </w:pPr>
    </w:p>
    <w:p w14:paraId="117FB4CE" w14:textId="1F98F371" w:rsidR="00D03DA4" w:rsidRDefault="00D03DA4" w:rsidP="00B03E9B">
      <w:pPr>
        <w:rPr>
          <w:rFonts w:ascii="Calibri" w:hAnsi="Calibri" w:cs="Arial"/>
          <w:sz w:val="22"/>
          <w:szCs w:val="22"/>
        </w:rPr>
      </w:pPr>
      <w:r w:rsidRPr="00EE1CD1">
        <w:rPr>
          <w:rFonts w:ascii="Calibri" w:hAnsi="Calibri" w:cs="Arial"/>
          <w:sz w:val="22"/>
          <w:szCs w:val="22"/>
        </w:rPr>
        <w:t xml:space="preserve">No member of the </w:t>
      </w:r>
      <w:r>
        <w:rPr>
          <w:rFonts w:ascii="Calibri" w:hAnsi="Calibri" w:cs="Arial"/>
          <w:sz w:val="22"/>
          <w:szCs w:val="22"/>
        </w:rPr>
        <w:t>SGB</w:t>
      </w:r>
      <w:r w:rsidR="00223A6E">
        <w:rPr>
          <w:rFonts w:ascii="Calibri" w:hAnsi="Calibri" w:cs="Arial"/>
          <w:sz w:val="22"/>
          <w:szCs w:val="22"/>
        </w:rPr>
        <w:t xml:space="preserve"> or club </w:t>
      </w:r>
      <w:r w:rsidRPr="00EE1CD1">
        <w:rPr>
          <w:rFonts w:ascii="Calibri" w:hAnsi="Calibri" w:cs="Arial"/>
          <w:sz w:val="22"/>
          <w:szCs w:val="22"/>
        </w:rPr>
        <w:t>in receipt of information t</w:t>
      </w:r>
      <w:r w:rsidR="00AF4411">
        <w:rPr>
          <w:rFonts w:ascii="Calibri" w:hAnsi="Calibri" w:cs="Arial"/>
          <w:sz w:val="22"/>
          <w:szCs w:val="22"/>
        </w:rPr>
        <w:t>h</w:t>
      </w:r>
      <w:r w:rsidRPr="00EE1CD1">
        <w:rPr>
          <w:rFonts w:ascii="Calibri" w:hAnsi="Calibri" w:cs="Arial"/>
          <w:sz w:val="22"/>
          <w:szCs w:val="22"/>
        </w:rPr>
        <w:t xml:space="preserve">at causes concern about the conduct of an adult towards children shall keep that information to </w:t>
      </w:r>
      <w:r w:rsidR="006D1AED">
        <w:rPr>
          <w:rFonts w:ascii="Calibri" w:hAnsi="Calibri" w:cs="Arial"/>
          <w:sz w:val="22"/>
          <w:szCs w:val="22"/>
        </w:rPr>
        <w:t>themselves</w:t>
      </w:r>
      <w:r w:rsidR="006D1AED" w:rsidRPr="00EE1CD1">
        <w:rPr>
          <w:rFonts w:ascii="Calibri" w:hAnsi="Calibri" w:cs="Arial"/>
          <w:sz w:val="22"/>
          <w:szCs w:val="22"/>
        </w:rPr>
        <w:t xml:space="preserve"> or</w:t>
      </w:r>
      <w:r w:rsidRPr="00EE1CD1">
        <w:rPr>
          <w:rFonts w:ascii="Calibri" w:hAnsi="Calibri" w:cs="Arial"/>
          <w:sz w:val="22"/>
          <w:szCs w:val="22"/>
        </w:rPr>
        <w:t xml:space="preserve"> attempt to deal with the matter on their own.</w:t>
      </w:r>
    </w:p>
    <w:p w14:paraId="26248EB0" w14:textId="77777777" w:rsidR="00E1219A" w:rsidRDefault="00E1219A" w:rsidP="00B03E9B">
      <w:pPr>
        <w:rPr>
          <w:rFonts w:ascii="Calibri" w:hAnsi="Calibri" w:cs="Arial"/>
          <w:sz w:val="22"/>
          <w:szCs w:val="22"/>
        </w:rPr>
      </w:pPr>
    </w:p>
    <w:p w14:paraId="3E101365" w14:textId="19FD3866" w:rsidR="000D34BD" w:rsidRPr="00AA4763" w:rsidRDefault="000D34BD" w:rsidP="00B03E9B">
      <w:pPr>
        <w:jc w:val="both"/>
        <w:rPr>
          <w:rFonts w:asciiTheme="minorHAnsi" w:hAnsiTheme="minorHAnsi" w:cstheme="minorHAnsi"/>
          <w:bCs/>
          <w:iCs/>
          <w:sz w:val="22"/>
          <w:szCs w:val="22"/>
        </w:rPr>
      </w:pPr>
      <w:r w:rsidRPr="00593743">
        <w:rPr>
          <w:rFonts w:asciiTheme="minorHAnsi" w:hAnsiTheme="minorHAnsi" w:cstheme="minorHAnsi"/>
          <w:color w:val="000000"/>
          <w:sz w:val="22"/>
          <w:szCs w:val="22"/>
        </w:rPr>
        <w:t xml:space="preserve">Where the concern is about the line manager or the </w:t>
      </w:r>
      <w:r w:rsidR="00867C22">
        <w:rPr>
          <w:rFonts w:asciiTheme="minorHAnsi" w:hAnsiTheme="minorHAnsi" w:cstheme="minorHAnsi"/>
          <w:color w:val="000000"/>
          <w:sz w:val="22"/>
          <w:szCs w:val="22"/>
        </w:rPr>
        <w:t>CWPO</w:t>
      </w:r>
      <w:r w:rsidRPr="00593743">
        <w:rPr>
          <w:rFonts w:asciiTheme="minorHAnsi" w:hAnsiTheme="minorHAnsi" w:cstheme="minorHAnsi"/>
          <w:color w:val="000000"/>
          <w:sz w:val="22"/>
          <w:szCs w:val="22"/>
        </w:rPr>
        <w:t xml:space="preserve"> it </w:t>
      </w:r>
      <w:r w:rsidR="009E0373">
        <w:rPr>
          <w:rFonts w:asciiTheme="minorHAnsi" w:hAnsiTheme="minorHAnsi" w:cstheme="minorHAnsi"/>
          <w:color w:val="000000"/>
          <w:sz w:val="22"/>
          <w:szCs w:val="22"/>
        </w:rPr>
        <w:t>will</w:t>
      </w:r>
      <w:r w:rsidRPr="00593743">
        <w:rPr>
          <w:rFonts w:asciiTheme="minorHAnsi" w:hAnsiTheme="minorHAnsi" w:cstheme="minorHAnsi"/>
          <w:color w:val="000000"/>
          <w:sz w:val="22"/>
          <w:szCs w:val="22"/>
        </w:rPr>
        <w:t xml:space="preserve"> be </w:t>
      </w:r>
      <w:r w:rsidRPr="007048C5">
        <w:rPr>
          <w:rFonts w:asciiTheme="minorHAnsi" w:hAnsiTheme="minorHAnsi" w:cstheme="minorHAnsi"/>
          <w:sz w:val="22"/>
          <w:szCs w:val="22"/>
        </w:rPr>
        <w:t xml:space="preserve">reported to the </w:t>
      </w:r>
      <w:r w:rsidR="00AA4763" w:rsidRPr="00AA4763">
        <w:rPr>
          <w:rFonts w:asciiTheme="minorHAnsi" w:hAnsiTheme="minorHAnsi" w:cstheme="minorHAnsi"/>
          <w:bCs/>
          <w:iCs/>
          <w:sz w:val="22"/>
          <w:szCs w:val="22"/>
        </w:rPr>
        <w:t>appropriate leader</w:t>
      </w:r>
      <w:r w:rsidR="00AA4763">
        <w:rPr>
          <w:rFonts w:asciiTheme="minorHAnsi" w:hAnsiTheme="minorHAnsi" w:cstheme="minorHAnsi"/>
          <w:bCs/>
          <w:iCs/>
          <w:sz w:val="22"/>
          <w:szCs w:val="22"/>
        </w:rPr>
        <w:t xml:space="preserve"> within the </w:t>
      </w:r>
      <w:r w:rsidR="00902601">
        <w:rPr>
          <w:rFonts w:asciiTheme="minorHAnsi" w:hAnsiTheme="minorHAnsi" w:cstheme="minorHAnsi"/>
          <w:bCs/>
          <w:iCs/>
          <w:sz w:val="22"/>
          <w:szCs w:val="22"/>
        </w:rPr>
        <w:t>club</w:t>
      </w:r>
      <w:r w:rsidRPr="00AA4763">
        <w:rPr>
          <w:rFonts w:asciiTheme="minorHAnsi" w:hAnsiTheme="minorHAnsi" w:cstheme="minorHAnsi"/>
          <w:bCs/>
          <w:iCs/>
          <w:sz w:val="22"/>
          <w:szCs w:val="22"/>
        </w:rPr>
        <w:t xml:space="preserve">. </w:t>
      </w:r>
    </w:p>
    <w:p w14:paraId="342057FB" w14:textId="77777777" w:rsidR="00B03E9B" w:rsidRPr="007048C5" w:rsidRDefault="00B03E9B" w:rsidP="00B03E9B">
      <w:pPr>
        <w:jc w:val="both"/>
        <w:rPr>
          <w:rFonts w:asciiTheme="minorHAnsi" w:hAnsiTheme="minorHAnsi" w:cstheme="minorHAnsi"/>
          <w:sz w:val="22"/>
          <w:szCs w:val="22"/>
        </w:rPr>
      </w:pPr>
    </w:p>
    <w:p w14:paraId="0665E416" w14:textId="77777777" w:rsidR="008E3F71" w:rsidRPr="008D3E99" w:rsidRDefault="000D34BD" w:rsidP="00B03E9B">
      <w:pPr>
        <w:pStyle w:val="Heading1"/>
        <w:numPr>
          <w:ilvl w:val="0"/>
          <w:numId w:val="33"/>
        </w:numPr>
        <w:spacing w:before="0"/>
        <w:ind w:left="0" w:firstLine="0"/>
        <w:rPr>
          <w:rFonts w:asciiTheme="minorHAnsi" w:hAnsiTheme="minorHAnsi" w:cstheme="minorHAnsi"/>
          <w:b/>
          <w:bCs/>
          <w:sz w:val="24"/>
          <w:szCs w:val="24"/>
        </w:rPr>
      </w:pPr>
      <w:r w:rsidRPr="008D3E99">
        <w:rPr>
          <w:rStyle w:val="Heading1Char"/>
          <w:rFonts w:asciiTheme="minorHAnsi" w:hAnsiTheme="minorHAnsi" w:cstheme="minorHAnsi"/>
          <w:b/>
          <w:bCs/>
          <w:color w:val="auto"/>
          <w:sz w:val="24"/>
          <w:szCs w:val="24"/>
        </w:rPr>
        <w:t>Recording</w:t>
      </w:r>
      <w:r w:rsidRPr="008D3E99">
        <w:rPr>
          <w:rStyle w:val="Heading1Char"/>
          <w:rFonts w:asciiTheme="minorHAnsi" w:hAnsiTheme="minorHAnsi" w:cstheme="minorHAnsi"/>
          <w:b/>
          <w:bCs/>
          <w:sz w:val="24"/>
          <w:szCs w:val="24"/>
        </w:rPr>
        <w:br/>
      </w:r>
    </w:p>
    <w:p w14:paraId="6142AB1C" w14:textId="0752A382" w:rsidR="000D34BD" w:rsidRDefault="000D34BD" w:rsidP="00B03E9B">
      <w:pPr>
        <w:pStyle w:val="ListParagraph"/>
        <w:ind w:left="0"/>
        <w:jc w:val="both"/>
        <w:rPr>
          <w:rFonts w:asciiTheme="minorHAnsi" w:hAnsiTheme="minorHAnsi" w:cstheme="minorHAnsi"/>
          <w:sz w:val="22"/>
          <w:szCs w:val="22"/>
        </w:rPr>
      </w:pPr>
      <w:r w:rsidRPr="00333B3F">
        <w:rPr>
          <w:rFonts w:asciiTheme="minorHAnsi" w:hAnsiTheme="minorHAnsi" w:cstheme="minorHAnsi"/>
          <w:sz w:val="22"/>
          <w:szCs w:val="22"/>
        </w:rPr>
        <w:t xml:space="preserve">Concerns </w:t>
      </w:r>
      <w:r w:rsidR="00F409D6">
        <w:rPr>
          <w:rFonts w:asciiTheme="minorHAnsi" w:hAnsiTheme="minorHAnsi" w:cstheme="minorHAnsi"/>
          <w:sz w:val="22"/>
          <w:szCs w:val="22"/>
        </w:rPr>
        <w:t>will</w:t>
      </w:r>
      <w:r w:rsidRPr="00333B3F">
        <w:rPr>
          <w:rFonts w:asciiTheme="minorHAnsi" w:hAnsiTheme="minorHAnsi" w:cstheme="minorHAnsi"/>
          <w:sz w:val="22"/>
          <w:szCs w:val="22"/>
        </w:rPr>
        <w:t xml:space="preserve"> be recorded </w:t>
      </w:r>
      <w:r w:rsidR="001D56BC" w:rsidRPr="00333B3F">
        <w:rPr>
          <w:rFonts w:asciiTheme="minorHAnsi" w:hAnsiTheme="minorHAnsi" w:cstheme="minorHAnsi"/>
          <w:sz w:val="22"/>
          <w:szCs w:val="22"/>
        </w:rPr>
        <w:t xml:space="preserve">as soon as possible </w:t>
      </w:r>
      <w:r w:rsidRPr="00333B3F">
        <w:rPr>
          <w:rFonts w:asciiTheme="minorHAnsi" w:hAnsiTheme="minorHAnsi" w:cstheme="minorHAnsi"/>
          <w:sz w:val="22"/>
          <w:szCs w:val="22"/>
        </w:rPr>
        <w:t xml:space="preserve">using the </w:t>
      </w:r>
      <w:hyperlink w:anchor="page58" w:history="1">
        <w:r w:rsidR="006E74B1" w:rsidRPr="00F409D6">
          <w:rPr>
            <w:rStyle w:val="Hyperlink"/>
            <w:rFonts w:asciiTheme="minorHAnsi" w:hAnsiTheme="minorHAnsi" w:cstheme="minorHAnsi"/>
            <w:i/>
            <w:sz w:val="22"/>
            <w:szCs w:val="22"/>
            <w:u w:val="none"/>
          </w:rPr>
          <w:t xml:space="preserve">Concern </w:t>
        </w:r>
        <w:r w:rsidR="009D29AD" w:rsidRPr="00F409D6">
          <w:rPr>
            <w:rStyle w:val="Hyperlink"/>
            <w:rFonts w:asciiTheme="minorHAnsi" w:hAnsiTheme="minorHAnsi" w:cstheme="minorHAnsi"/>
            <w:i/>
            <w:sz w:val="22"/>
            <w:szCs w:val="22"/>
            <w:u w:val="none"/>
          </w:rPr>
          <w:t>Recording</w:t>
        </w:r>
        <w:r w:rsidR="005E65A6" w:rsidRPr="00F409D6">
          <w:rPr>
            <w:rStyle w:val="Hyperlink"/>
            <w:rFonts w:asciiTheme="minorHAnsi" w:hAnsiTheme="minorHAnsi" w:cstheme="minorHAnsi"/>
            <w:i/>
            <w:sz w:val="22"/>
            <w:szCs w:val="22"/>
            <w:u w:val="none"/>
          </w:rPr>
          <w:t xml:space="preserve"> </w:t>
        </w:r>
        <w:r w:rsidRPr="00F409D6">
          <w:rPr>
            <w:rStyle w:val="Hyperlink"/>
            <w:rFonts w:asciiTheme="minorHAnsi" w:hAnsiTheme="minorHAnsi" w:cstheme="minorHAnsi"/>
            <w:i/>
            <w:sz w:val="22"/>
            <w:szCs w:val="22"/>
            <w:u w:val="none"/>
          </w:rPr>
          <w:t>Form</w:t>
        </w:r>
      </w:hyperlink>
      <w:r w:rsidRPr="00F409D6">
        <w:rPr>
          <w:rFonts w:asciiTheme="minorHAnsi" w:hAnsiTheme="minorHAnsi" w:cstheme="minorHAnsi"/>
          <w:sz w:val="22"/>
          <w:szCs w:val="22"/>
        </w:rPr>
        <w:t>.</w:t>
      </w:r>
      <w:r w:rsidRPr="00333B3F">
        <w:rPr>
          <w:rFonts w:asciiTheme="minorHAnsi" w:hAnsiTheme="minorHAnsi" w:cstheme="minorHAnsi"/>
          <w:sz w:val="22"/>
          <w:szCs w:val="22"/>
        </w:rPr>
        <w:t xml:space="preserve"> Reporting </w:t>
      </w:r>
      <w:r w:rsidR="00FE514F">
        <w:rPr>
          <w:rFonts w:asciiTheme="minorHAnsi" w:hAnsiTheme="minorHAnsi" w:cstheme="minorHAnsi"/>
          <w:sz w:val="22"/>
          <w:szCs w:val="22"/>
        </w:rPr>
        <w:t>of</w:t>
      </w:r>
      <w:r w:rsidRPr="00333B3F">
        <w:rPr>
          <w:rFonts w:asciiTheme="minorHAnsi" w:hAnsiTheme="minorHAnsi" w:cstheme="minorHAnsi"/>
          <w:sz w:val="22"/>
          <w:szCs w:val="22"/>
        </w:rPr>
        <w:t xml:space="preserve"> concerns </w:t>
      </w:r>
      <w:r w:rsidR="006064B7">
        <w:rPr>
          <w:rFonts w:asciiTheme="minorHAnsi" w:hAnsiTheme="minorHAnsi" w:cstheme="minorHAnsi"/>
          <w:sz w:val="22"/>
          <w:szCs w:val="22"/>
        </w:rPr>
        <w:t>will</w:t>
      </w:r>
      <w:r w:rsidRPr="00333B3F">
        <w:rPr>
          <w:rFonts w:asciiTheme="minorHAnsi" w:hAnsiTheme="minorHAnsi" w:cstheme="minorHAnsi"/>
          <w:sz w:val="22"/>
          <w:szCs w:val="22"/>
        </w:rPr>
        <w:t xml:space="preserve"> </w:t>
      </w:r>
      <w:r w:rsidRPr="00333B3F">
        <w:rPr>
          <w:rFonts w:asciiTheme="minorHAnsi" w:hAnsiTheme="minorHAnsi" w:cstheme="minorHAnsi"/>
          <w:b/>
          <w:sz w:val="22"/>
          <w:szCs w:val="22"/>
        </w:rPr>
        <w:t>not</w:t>
      </w:r>
      <w:r w:rsidRPr="00333B3F">
        <w:rPr>
          <w:rFonts w:asciiTheme="minorHAnsi" w:hAnsiTheme="minorHAnsi" w:cstheme="minorHAnsi"/>
          <w:sz w:val="22"/>
          <w:szCs w:val="22"/>
        </w:rPr>
        <w:t xml:space="preserve"> be delayed by gathering information to complete the form or </w:t>
      </w:r>
      <w:r w:rsidR="00F52858">
        <w:rPr>
          <w:rFonts w:asciiTheme="minorHAnsi" w:hAnsiTheme="minorHAnsi" w:cstheme="minorHAnsi"/>
          <w:sz w:val="22"/>
          <w:szCs w:val="22"/>
        </w:rPr>
        <w:t>to fully complete it</w:t>
      </w:r>
      <w:r w:rsidRPr="00333B3F">
        <w:rPr>
          <w:rFonts w:asciiTheme="minorHAnsi" w:hAnsiTheme="minorHAnsi" w:cstheme="minorHAnsi"/>
          <w:sz w:val="22"/>
          <w:szCs w:val="22"/>
        </w:rPr>
        <w:t>.</w:t>
      </w:r>
    </w:p>
    <w:p w14:paraId="56D5F6CD" w14:textId="77777777" w:rsidR="008E3F71" w:rsidRDefault="008E3F71" w:rsidP="00B03E9B">
      <w:pPr>
        <w:jc w:val="both"/>
        <w:rPr>
          <w:rFonts w:ascii="Calibri" w:hAnsi="Calibri" w:cs="Arial"/>
          <w:sz w:val="22"/>
          <w:szCs w:val="22"/>
        </w:rPr>
      </w:pPr>
      <w:bookmarkStart w:id="0" w:name="_Toc35837829"/>
      <w:bookmarkStart w:id="1" w:name="_Toc38437714"/>
    </w:p>
    <w:p w14:paraId="2B755CB7" w14:textId="59102B53" w:rsidR="001D56BC" w:rsidRDefault="001D56BC" w:rsidP="00B03E9B">
      <w:pPr>
        <w:jc w:val="both"/>
        <w:rPr>
          <w:rFonts w:ascii="Calibri" w:hAnsi="Calibri" w:cs="Arial"/>
          <w:sz w:val="22"/>
          <w:szCs w:val="22"/>
        </w:rPr>
      </w:pPr>
      <w:r w:rsidRPr="008E3F71">
        <w:rPr>
          <w:rFonts w:ascii="Calibri" w:hAnsi="Calibri" w:cs="Arial"/>
          <w:sz w:val="22"/>
          <w:szCs w:val="22"/>
        </w:rPr>
        <w:t xml:space="preserve">Actions taken and reasons for decisions </w:t>
      </w:r>
      <w:r w:rsidR="006064B7">
        <w:rPr>
          <w:rFonts w:ascii="Calibri" w:hAnsi="Calibri" w:cs="Arial"/>
          <w:sz w:val="22"/>
          <w:szCs w:val="22"/>
        </w:rPr>
        <w:t>will</w:t>
      </w:r>
      <w:r w:rsidRPr="008E3F71">
        <w:rPr>
          <w:rFonts w:ascii="Calibri" w:hAnsi="Calibri" w:cs="Arial"/>
          <w:sz w:val="22"/>
          <w:szCs w:val="22"/>
        </w:rPr>
        <w:t xml:space="preserve"> be recorded</w:t>
      </w:r>
      <w:r w:rsidR="0010609F">
        <w:rPr>
          <w:rFonts w:ascii="Calibri" w:hAnsi="Calibri" w:cs="Arial"/>
          <w:sz w:val="22"/>
          <w:szCs w:val="22"/>
        </w:rPr>
        <w:t xml:space="preserve">, </w:t>
      </w:r>
      <w:r w:rsidRPr="008E3F71">
        <w:rPr>
          <w:rFonts w:ascii="Calibri" w:hAnsi="Calibri" w:cs="Arial"/>
          <w:sz w:val="22"/>
          <w:szCs w:val="22"/>
        </w:rPr>
        <w:t>in the order in which they happen</w:t>
      </w:r>
      <w:r w:rsidR="0010609F">
        <w:rPr>
          <w:rFonts w:ascii="Calibri" w:hAnsi="Calibri" w:cs="Arial"/>
          <w:sz w:val="22"/>
          <w:szCs w:val="22"/>
        </w:rPr>
        <w:t>,</w:t>
      </w:r>
      <w:r w:rsidRPr="008E3F71">
        <w:rPr>
          <w:rFonts w:ascii="Calibri" w:hAnsi="Calibri" w:cs="Arial"/>
          <w:sz w:val="22"/>
          <w:szCs w:val="22"/>
        </w:rPr>
        <w:t xml:space="preserve"> on the </w:t>
      </w:r>
      <w:r w:rsidRPr="008E3F71">
        <w:rPr>
          <w:rFonts w:ascii="Calibri" w:hAnsi="Calibri" w:cs="Arial"/>
          <w:i/>
          <w:sz w:val="22"/>
          <w:szCs w:val="22"/>
        </w:rPr>
        <w:t>Concern Recording Form</w:t>
      </w:r>
      <w:r w:rsidRPr="008E3F71">
        <w:rPr>
          <w:rFonts w:ascii="Calibri" w:hAnsi="Calibri" w:cs="Arial"/>
          <w:sz w:val="22"/>
          <w:szCs w:val="22"/>
        </w:rPr>
        <w:t xml:space="preserve">. This </w:t>
      </w:r>
      <w:r w:rsidR="006064B7">
        <w:rPr>
          <w:rFonts w:ascii="Calibri" w:hAnsi="Calibri" w:cs="Arial"/>
          <w:sz w:val="22"/>
          <w:szCs w:val="22"/>
        </w:rPr>
        <w:t>will</w:t>
      </w:r>
      <w:r w:rsidRPr="008E3F71">
        <w:rPr>
          <w:rFonts w:ascii="Calibri" w:hAnsi="Calibri" w:cs="Arial"/>
          <w:sz w:val="22"/>
          <w:szCs w:val="22"/>
        </w:rPr>
        <w:t xml:space="preserve"> be signed and dated by the </w:t>
      </w:r>
      <w:r w:rsidR="006064B7">
        <w:rPr>
          <w:rFonts w:ascii="Calibri" w:hAnsi="Calibri" w:cs="Arial"/>
          <w:sz w:val="22"/>
          <w:szCs w:val="22"/>
        </w:rPr>
        <w:t>CWPO</w:t>
      </w:r>
      <w:r w:rsidRPr="008E3F71">
        <w:rPr>
          <w:rFonts w:ascii="Calibri" w:hAnsi="Calibri" w:cs="Arial"/>
          <w:sz w:val="22"/>
          <w:szCs w:val="22"/>
        </w:rPr>
        <w:t xml:space="preserve"> or the person appointed to manage the response process. </w:t>
      </w:r>
    </w:p>
    <w:p w14:paraId="5C5AFFFE" w14:textId="7BECFE58" w:rsidR="00B03E9B" w:rsidRDefault="00B03E9B" w:rsidP="00B03E9B">
      <w:pPr>
        <w:jc w:val="both"/>
        <w:rPr>
          <w:rFonts w:ascii="Calibri" w:hAnsi="Calibri" w:cs="Arial"/>
          <w:sz w:val="22"/>
          <w:szCs w:val="22"/>
        </w:rPr>
      </w:pPr>
    </w:p>
    <w:p w14:paraId="2551B276" w14:textId="1541F066" w:rsidR="00B03E9B" w:rsidRDefault="00B03E9B" w:rsidP="00B03E9B">
      <w:pPr>
        <w:spacing w:after="160" w:line="259" w:lineRule="auto"/>
        <w:rPr>
          <w:rFonts w:ascii="Calibri" w:hAnsi="Calibri" w:cs="Arial"/>
          <w:sz w:val="22"/>
          <w:szCs w:val="22"/>
        </w:rPr>
      </w:pPr>
      <w:r>
        <w:rPr>
          <w:rFonts w:ascii="Calibri" w:hAnsi="Calibri" w:cs="Arial"/>
          <w:sz w:val="22"/>
          <w:szCs w:val="22"/>
        </w:rPr>
        <w:br w:type="page"/>
      </w:r>
    </w:p>
    <w:p w14:paraId="4F3CBA18" w14:textId="77777777" w:rsidR="00B03E9B" w:rsidRPr="008E3F71" w:rsidRDefault="00B03E9B" w:rsidP="00B03E9B">
      <w:pPr>
        <w:jc w:val="both"/>
        <w:rPr>
          <w:rFonts w:ascii="Calibri" w:hAnsi="Calibri" w:cs="Arial"/>
          <w:sz w:val="22"/>
          <w:szCs w:val="22"/>
        </w:rPr>
      </w:pPr>
    </w:p>
    <w:p w14:paraId="2D48C9E7" w14:textId="2B4278B6" w:rsidR="009E776F" w:rsidRPr="008D3E99" w:rsidRDefault="00EB5109" w:rsidP="00B03E9B">
      <w:pPr>
        <w:pStyle w:val="Heading1"/>
        <w:numPr>
          <w:ilvl w:val="0"/>
          <w:numId w:val="33"/>
        </w:numPr>
        <w:spacing w:before="0"/>
        <w:ind w:left="0" w:firstLine="0"/>
        <w:rPr>
          <w:rFonts w:asciiTheme="minorHAnsi" w:hAnsiTheme="minorHAnsi" w:cstheme="minorHAnsi"/>
          <w:b/>
          <w:bCs/>
          <w:color w:val="auto"/>
          <w:sz w:val="24"/>
          <w:szCs w:val="24"/>
        </w:rPr>
      </w:pPr>
      <w:bookmarkStart w:id="2" w:name="_Toc35837831"/>
      <w:bookmarkStart w:id="3" w:name="_Toc38437716"/>
      <w:bookmarkEnd w:id="0"/>
      <w:bookmarkEnd w:id="1"/>
      <w:r w:rsidRPr="008D3E99">
        <w:rPr>
          <w:rFonts w:asciiTheme="minorHAnsi" w:hAnsiTheme="minorHAnsi" w:cstheme="minorHAnsi"/>
          <w:b/>
          <w:bCs/>
          <w:color w:val="auto"/>
          <w:sz w:val="24"/>
          <w:szCs w:val="24"/>
        </w:rPr>
        <w:t>Conduct</w:t>
      </w:r>
      <w:r w:rsidR="0094302B" w:rsidRPr="008D3E99">
        <w:rPr>
          <w:rFonts w:asciiTheme="minorHAnsi" w:hAnsiTheme="minorHAnsi" w:cstheme="minorHAnsi"/>
          <w:b/>
          <w:bCs/>
          <w:color w:val="auto"/>
          <w:sz w:val="24"/>
          <w:szCs w:val="24"/>
        </w:rPr>
        <w:t>ing</w:t>
      </w:r>
      <w:r w:rsidR="009B4020" w:rsidRPr="008D3E99">
        <w:rPr>
          <w:rFonts w:asciiTheme="minorHAnsi" w:hAnsiTheme="minorHAnsi" w:cstheme="minorHAnsi"/>
          <w:b/>
          <w:bCs/>
          <w:color w:val="auto"/>
          <w:sz w:val="24"/>
          <w:szCs w:val="24"/>
        </w:rPr>
        <w:t xml:space="preserve"> an </w:t>
      </w:r>
      <w:r w:rsidR="00706E04">
        <w:rPr>
          <w:rFonts w:asciiTheme="minorHAnsi" w:hAnsiTheme="minorHAnsi" w:cstheme="minorHAnsi"/>
          <w:b/>
          <w:bCs/>
          <w:color w:val="auto"/>
          <w:sz w:val="24"/>
          <w:szCs w:val="24"/>
        </w:rPr>
        <w:t>i</w:t>
      </w:r>
      <w:r w:rsidR="009B4020" w:rsidRPr="008D3E99">
        <w:rPr>
          <w:rFonts w:asciiTheme="minorHAnsi" w:hAnsiTheme="minorHAnsi" w:cstheme="minorHAnsi"/>
          <w:b/>
          <w:bCs/>
          <w:color w:val="auto"/>
          <w:sz w:val="24"/>
          <w:szCs w:val="24"/>
        </w:rPr>
        <w:t xml:space="preserve">nitial </w:t>
      </w:r>
      <w:r w:rsidR="00706E04">
        <w:rPr>
          <w:rFonts w:asciiTheme="minorHAnsi" w:hAnsiTheme="minorHAnsi" w:cstheme="minorHAnsi"/>
          <w:b/>
          <w:bCs/>
          <w:color w:val="auto"/>
          <w:sz w:val="24"/>
          <w:szCs w:val="24"/>
        </w:rPr>
        <w:t>a</w:t>
      </w:r>
      <w:r w:rsidR="009B4020" w:rsidRPr="008D3E99">
        <w:rPr>
          <w:rFonts w:asciiTheme="minorHAnsi" w:hAnsiTheme="minorHAnsi" w:cstheme="minorHAnsi"/>
          <w:b/>
          <w:bCs/>
          <w:color w:val="auto"/>
          <w:sz w:val="24"/>
          <w:szCs w:val="24"/>
        </w:rPr>
        <w:t>ssessment</w:t>
      </w:r>
    </w:p>
    <w:p w14:paraId="58B88DA4" w14:textId="77777777" w:rsidR="006F06C3" w:rsidRPr="006F06C3" w:rsidRDefault="006F06C3" w:rsidP="006F06C3"/>
    <w:p w14:paraId="0F9A0640" w14:textId="5E00CCE5" w:rsidR="001B15EB" w:rsidRDefault="001B15EB" w:rsidP="00B03E9B">
      <w:pPr>
        <w:jc w:val="both"/>
        <w:rPr>
          <w:rFonts w:ascii="Calibri" w:hAnsi="Calibri" w:cs="Arial"/>
          <w:sz w:val="22"/>
          <w:szCs w:val="22"/>
        </w:rPr>
      </w:pPr>
      <w:r w:rsidRPr="00562D47">
        <w:rPr>
          <w:rFonts w:ascii="Calibri" w:hAnsi="Calibri" w:cs="Arial"/>
          <w:sz w:val="22"/>
          <w:szCs w:val="22"/>
        </w:rPr>
        <w:t xml:space="preserve">Once the concerns have been reported, </w:t>
      </w:r>
      <w:r w:rsidR="00A76C67">
        <w:rPr>
          <w:rFonts w:ascii="Calibri" w:hAnsi="Calibri" w:cs="Arial"/>
          <w:sz w:val="22"/>
          <w:szCs w:val="22"/>
        </w:rPr>
        <w:t>the CWPO, or the</w:t>
      </w:r>
      <w:r w:rsidRPr="00562D47">
        <w:rPr>
          <w:rFonts w:ascii="Calibri" w:hAnsi="Calibri" w:cs="Arial"/>
          <w:sz w:val="22"/>
          <w:szCs w:val="22"/>
        </w:rPr>
        <w:t xml:space="preserve"> person appointed to manage the response process will:</w:t>
      </w:r>
    </w:p>
    <w:p w14:paraId="5FC159FC" w14:textId="77777777" w:rsidR="00190EE7" w:rsidRPr="00562D47" w:rsidRDefault="00190EE7" w:rsidP="00B03E9B">
      <w:pPr>
        <w:jc w:val="both"/>
        <w:rPr>
          <w:rFonts w:ascii="Calibri" w:hAnsi="Calibri" w:cs="Arial"/>
          <w:sz w:val="22"/>
          <w:szCs w:val="22"/>
        </w:rPr>
      </w:pPr>
    </w:p>
    <w:p w14:paraId="31F3653C" w14:textId="3AF9E390" w:rsidR="001B15EB" w:rsidRPr="00562D47" w:rsidRDefault="001B15EB" w:rsidP="00B03E9B">
      <w:pPr>
        <w:pStyle w:val="ListParagraph"/>
        <w:numPr>
          <w:ilvl w:val="0"/>
          <w:numId w:val="29"/>
        </w:numPr>
        <w:jc w:val="both"/>
        <w:rPr>
          <w:rFonts w:ascii="Calibri" w:hAnsi="Calibri" w:cs="Arial"/>
          <w:sz w:val="22"/>
          <w:szCs w:val="22"/>
        </w:rPr>
      </w:pPr>
      <w:r w:rsidRPr="00562D47">
        <w:rPr>
          <w:rFonts w:ascii="Calibri" w:hAnsi="Calibri" w:cs="Arial"/>
          <w:sz w:val="22"/>
          <w:szCs w:val="22"/>
        </w:rPr>
        <w:t>Establish the basic facts</w:t>
      </w:r>
      <w:r w:rsidR="00600EDE" w:rsidRPr="00562D47">
        <w:rPr>
          <w:rFonts w:ascii="Calibri" w:hAnsi="Calibri" w:cs="Arial"/>
          <w:sz w:val="22"/>
          <w:szCs w:val="22"/>
        </w:rPr>
        <w:t xml:space="preserve"> by conducting</w:t>
      </w:r>
      <w:r w:rsidRPr="00562D47">
        <w:rPr>
          <w:rFonts w:ascii="Calibri" w:hAnsi="Calibri" w:cs="Arial"/>
          <w:sz w:val="22"/>
          <w:szCs w:val="22"/>
        </w:rPr>
        <w:t xml:space="preserve"> an initial assessment in order to determine the appropriate course of action</w:t>
      </w:r>
      <w:r w:rsidR="00525320">
        <w:rPr>
          <w:rFonts w:ascii="Calibri" w:hAnsi="Calibri" w:cs="Arial"/>
          <w:sz w:val="22"/>
          <w:szCs w:val="22"/>
        </w:rPr>
        <w:t>.</w:t>
      </w:r>
    </w:p>
    <w:p w14:paraId="617F7B86" w14:textId="48A5FB34" w:rsidR="001B15EB" w:rsidRPr="00562D47" w:rsidRDefault="001B15EB" w:rsidP="00B03E9B">
      <w:pPr>
        <w:pStyle w:val="ListParagraph"/>
        <w:numPr>
          <w:ilvl w:val="0"/>
          <w:numId w:val="29"/>
        </w:numPr>
        <w:jc w:val="both"/>
        <w:rPr>
          <w:rFonts w:ascii="Calibri" w:hAnsi="Calibri" w:cs="Arial"/>
          <w:sz w:val="22"/>
          <w:szCs w:val="22"/>
        </w:rPr>
      </w:pPr>
      <w:r w:rsidRPr="00562D47">
        <w:rPr>
          <w:rFonts w:ascii="Calibri" w:hAnsi="Calibri" w:cs="Arial"/>
          <w:sz w:val="22"/>
          <w:szCs w:val="22"/>
        </w:rPr>
        <w:t>Consult external agencies such as the police and social work services for advice at any time.</w:t>
      </w:r>
      <w:r w:rsidR="00FA5935">
        <w:rPr>
          <w:rFonts w:ascii="Calibri" w:hAnsi="Calibri" w:cs="Arial"/>
          <w:sz w:val="22"/>
          <w:szCs w:val="22"/>
        </w:rPr>
        <w:t xml:space="preserve"> </w:t>
      </w:r>
      <w:r w:rsidRPr="00562D47">
        <w:rPr>
          <w:rFonts w:ascii="Calibri" w:hAnsi="Calibri" w:cs="Arial"/>
          <w:sz w:val="22"/>
          <w:szCs w:val="22"/>
        </w:rPr>
        <w:t>This is important because they may hold other important information which, when considered alongside the current concerns, builds a significant picture of concern.</w:t>
      </w:r>
      <w:r w:rsidR="00FA5935">
        <w:rPr>
          <w:rFonts w:ascii="Calibri" w:hAnsi="Calibri" w:cs="Arial"/>
          <w:sz w:val="22"/>
          <w:szCs w:val="22"/>
        </w:rPr>
        <w:t xml:space="preserve"> </w:t>
      </w:r>
    </w:p>
    <w:p w14:paraId="72B29D84" w14:textId="77777777" w:rsidR="001B15EB" w:rsidRPr="00C82EEB" w:rsidRDefault="001B15EB" w:rsidP="00B03E9B">
      <w:pPr>
        <w:pStyle w:val="ListParagraph"/>
        <w:rPr>
          <w:b/>
          <w:i/>
        </w:rPr>
      </w:pPr>
    </w:p>
    <w:bookmarkEnd w:id="2"/>
    <w:bookmarkEnd w:id="3"/>
    <w:p w14:paraId="3CFD8B20" w14:textId="251D0E96" w:rsidR="002627A9" w:rsidRDefault="001B15EB" w:rsidP="00B03E9B">
      <w:pPr>
        <w:jc w:val="both"/>
        <w:rPr>
          <w:rFonts w:ascii="Calibri" w:hAnsi="Calibri" w:cs="Arial"/>
          <w:sz w:val="22"/>
          <w:szCs w:val="22"/>
        </w:rPr>
      </w:pPr>
      <w:r w:rsidRPr="00C82EEB">
        <w:rPr>
          <w:rFonts w:ascii="Calibri" w:hAnsi="Calibri" w:cs="Arial"/>
          <w:sz w:val="22"/>
          <w:szCs w:val="22"/>
        </w:rPr>
        <w:t xml:space="preserve">The purpose of the initial assessment is to clarify the nature and context of the concerns. It </w:t>
      </w:r>
      <w:r w:rsidR="00A76C67">
        <w:rPr>
          <w:rFonts w:ascii="Calibri" w:hAnsi="Calibri" w:cs="Arial"/>
          <w:sz w:val="22"/>
          <w:szCs w:val="22"/>
        </w:rPr>
        <w:t>will</w:t>
      </w:r>
      <w:r w:rsidRPr="00C82EEB">
        <w:rPr>
          <w:rFonts w:ascii="Calibri" w:hAnsi="Calibri" w:cs="Arial"/>
          <w:sz w:val="22"/>
          <w:szCs w:val="22"/>
        </w:rPr>
        <w:t xml:space="preserve"> determine if the adult’s conduct was</w:t>
      </w:r>
      <w:r w:rsidR="002627A9" w:rsidRPr="00C82EEB">
        <w:rPr>
          <w:rFonts w:ascii="Calibri" w:hAnsi="Calibri" w:cs="Arial"/>
          <w:sz w:val="22"/>
          <w:szCs w:val="22"/>
        </w:rPr>
        <w:t>:</w:t>
      </w:r>
    </w:p>
    <w:p w14:paraId="66C54F94" w14:textId="77777777" w:rsidR="00725748" w:rsidRPr="00C82EEB" w:rsidRDefault="00725748" w:rsidP="00B03E9B">
      <w:pPr>
        <w:jc w:val="both"/>
        <w:rPr>
          <w:rFonts w:ascii="Calibri" w:hAnsi="Calibri" w:cs="Arial"/>
          <w:sz w:val="22"/>
          <w:szCs w:val="22"/>
        </w:rPr>
      </w:pPr>
    </w:p>
    <w:p w14:paraId="65A41D3C" w14:textId="64027D68" w:rsidR="002627A9" w:rsidRPr="00B819A1" w:rsidRDefault="001B15EB" w:rsidP="00B819A1">
      <w:pPr>
        <w:pStyle w:val="ListParagraph"/>
        <w:numPr>
          <w:ilvl w:val="0"/>
          <w:numId w:val="38"/>
        </w:numPr>
        <w:tabs>
          <w:tab w:val="left" w:pos="720"/>
        </w:tabs>
        <w:ind w:hanging="720"/>
        <w:jc w:val="both"/>
        <w:rPr>
          <w:rFonts w:ascii="Calibri" w:hAnsi="Calibri" w:cs="Arial"/>
          <w:sz w:val="22"/>
          <w:szCs w:val="22"/>
        </w:rPr>
      </w:pPr>
      <w:r w:rsidRPr="00B819A1">
        <w:rPr>
          <w:rFonts w:ascii="Calibri" w:hAnsi="Calibri" w:cs="Arial"/>
          <w:sz w:val="22"/>
          <w:szCs w:val="22"/>
        </w:rPr>
        <w:t>inappropriate behaviour</w:t>
      </w:r>
    </w:p>
    <w:p w14:paraId="4AC1C966" w14:textId="5B1A2107" w:rsidR="00C82EEB" w:rsidRPr="00B819A1" w:rsidRDefault="001B15EB" w:rsidP="00B819A1">
      <w:pPr>
        <w:pStyle w:val="ListParagraph"/>
        <w:numPr>
          <w:ilvl w:val="0"/>
          <w:numId w:val="38"/>
        </w:numPr>
        <w:tabs>
          <w:tab w:val="left" w:pos="720"/>
        </w:tabs>
        <w:ind w:hanging="720"/>
        <w:jc w:val="both"/>
        <w:rPr>
          <w:rFonts w:ascii="Calibri" w:hAnsi="Calibri" w:cs="Arial"/>
          <w:sz w:val="22"/>
          <w:szCs w:val="22"/>
        </w:rPr>
      </w:pPr>
      <w:r w:rsidRPr="00B819A1">
        <w:rPr>
          <w:rFonts w:ascii="Calibri" w:hAnsi="Calibri" w:cs="Arial"/>
          <w:sz w:val="22"/>
          <w:szCs w:val="22"/>
        </w:rPr>
        <w:t xml:space="preserve">serious poor practice/misconduct </w:t>
      </w:r>
      <w:r w:rsidR="000251CE" w:rsidRPr="00B819A1">
        <w:rPr>
          <w:rFonts w:ascii="Calibri" w:hAnsi="Calibri" w:cs="Arial"/>
          <w:sz w:val="22"/>
          <w:szCs w:val="22"/>
        </w:rPr>
        <w:t>or</w:t>
      </w:r>
    </w:p>
    <w:p w14:paraId="5D020239" w14:textId="1F9BEFDE" w:rsidR="00C82EEB" w:rsidRPr="00B819A1" w:rsidRDefault="00C82EEB" w:rsidP="00B819A1">
      <w:pPr>
        <w:pStyle w:val="ListParagraph"/>
        <w:numPr>
          <w:ilvl w:val="0"/>
          <w:numId w:val="38"/>
        </w:numPr>
        <w:tabs>
          <w:tab w:val="left" w:pos="720"/>
        </w:tabs>
        <w:ind w:hanging="720"/>
        <w:jc w:val="both"/>
        <w:rPr>
          <w:rFonts w:ascii="Calibri" w:hAnsi="Calibri" w:cs="Arial"/>
          <w:sz w:val="22"/>
          <w:szCs w:val="22"/>
        </w:rPr>
      </w:pPr>
      <w:r w:rsidRPr="00B819A1">
        <w:rPr>
          <w:rFonts w:ascii="Calibri" w:hAnsi="Calibri" w:cs="Arial"/>
          <w:sz w:val="22"/>
          <w:szCs w:val="22"/>
        </w:rPr>
        <w:t>potentially</w:t>
      </w:r>
      <w:r w:rsidR="001B15EB" w:rsidRPr="00B819A1">
        <w:rPr>
          <w:rFonts w:ascii="Calibri" w:hAnsi="Calibri" w:cs="Arial"/>
          <w:sz w:val="22"/>
          <w:szCs w:val="22"/>
        </w:rPr>
        <w:t xml:space="preserve"> criminal</w:t>
      </w:r>
      <w:r w:rsidR="00525320">
        <w:rPr>
          <w:rFonts w:ascii="Calibri" w:hAnsi="Calibri" w:cs="Arial"/>
          <w:sz w:val="22"/>
          <w:szCs w:val="22"/>
        </w:rPr>
        <w:t>.</w:t>
      </w:r>
    </w:p>
    <w:p w14:paraId="20A41D53" w14:textId="77777777" w:rsidR="00C82EEB" w:rsidRPr="00C82EEB" w:rsidRDefault="00C82EEB" w:rsidP="00DB67BD">
      <w:pPr>
        <w:spacing w:line="360" w:lineRule="auto"/>
        <w:ind w:left="360"/>
        <w:jc w:val="both"/>
        <w:rPr>
          <w:rFonts w:ascii="Calibri" w:hAnsi="Calibri" w:cs="Arial"/>
          <w:sz w:val="22"/>
          <w:szCs w:val="22"/>
        </w:rPr>
      </w:pPr>
    </w:p>
    <w:p w14:paraId="670FED56" w14:textId="4C1D83D6" w:rsidR="00914B35" w:rsidRDefault="00C31BD1" w:rsidP="001246A9">
      <w:pPr>
        <w:jc w:val="both"/>
        <w:rPr>
          <w:rFonts w:ascii="Calibri" w:hAnsi="Calibri" w:cs="Arial"/>
          <w:sz w:val="22"/>
          <w:szCs w:val="22"/>
        </w:rPr>
      </w:pPr>
      <w:r w:rsidRPr="00B359B7">
        <w:rPr>
          <w:rFonts w:ascii="Calibri" w:hAnsi="Calibri" w:cs="Arial"/>
          <w:sz w:val="22"/>
          <w:szCs w:val="22"/>
        </w:rPr>
        <w:t>The initial assessment will not form part of the disciplinary investigation.</w:t>
      </w:r>
      <w:r w:rsidR="00FA5935">
        <w:rPr>
          <w:rFonts w:ascii="Calibri" w:hAnsi="Calibri" w:cs="Arial"/>
          <w:sz w:val="22"/>
          <w:szCs w:val="22"/>
        </w:rPr>
        <w:t xml:space="preserve"> </w:t>
      </w:r>
      <w:r w:rsidR="00AD0864" w:rsidRPr="00B359B7">
        <w:rPr>
          <w:rFonts w:ascii="Calibri" w:hAnsi="Calibri" w:cs="Arial"/>
          <w:bCs/>
          <w:sz w:val="22"/>
          <w:szCs w:val="22"/>
        </w:rPr>
        <w:t>Any disciplinary action taken</w:t>
      </w:r>
      <w:r w:rsidR="002F4815">
        <w:rPr>
          <w:rFonts w:ascii="Calibri" w:hAnsi="Calibri" w:cs="Arial"/>
          <w:bCs/>
          <w:sz w:val="22"/>
          <w:szCs w:val="22"/>
        </w:rPr>
        <w:t>,</w:t>
      </w:r>
      <w:r w:rsidR="00AD0864" w:rsidRPr="00B359B7">
        <w:rPr>
          <w:rFonts w:ascii="Calibri" w:hAnsi="Calibri" w:cs="Arial"/>
          <w:bCs/>
          <w:sz w:val="22"/>
          <w:szCs w:val="22"/>
        </w:rPr>
        <w:t xml:space="preserve"> </w:t>
      </w:r>
      <w:r w:rsidR="002F4815">
        <w:rPr>
          <w:rFonts w:ascii="Calibri" w:hAnsi="Calibri" w:cs="Arial"/>
          <w:bCs/>
          <w:sz w:val="22"/>
          <w:szCs w:val="22"/>
        </w:rPr>
        <w:t xml:space="preserve">following the initial assessment, </w:t>
      </w:r>
      <w:r w:rsidR="00AD0864" w:rsidRPr="00B359B7">
        <w:rPr>
          <w:rFonts w:ascii="Calibri" w:hAnsi="Calibri" w:cs="Arial"/>
          <w:bCs/>
          <w:sz w:val="22"/>
          <w:szCs w:val="22"/>
        </w:rPr>
        <w:t>must not jeopardise an</w:t>
      </w:r>
      <w:r w:rsidR="00AD0864">
        <w:rPr>
          <w:rFonts w:ascii="Calibri" w:hAnsi="Calibri" w:cs="Arial"/>
          <w:bCs/>
          <w:sz w:val="22"/>
          <w:szCs w:val="22"/>
        </w:rPr>
        <w:t>y</w:t>
      </w:r>
      <w:r w:rsidR="00AD0864" w:rsidRPr="00B359B7">
        <w:rPr>
          <w:rFonts w:ascii="Calibri" w:hAnsi="Calibri" w:cs="Arial"/>
          <w:bCs/>
          <w:sz w:val="22"/>
          <w:szCs w:val="22"/>
        </w:rPr>
        <w:t xml:space="preserve"> ongoing criminal investigation. The police </w:t>
      </w:r>
      <w:r w:rsidR="00AD0864">
        <w:rPr>
          <w:rFonts w:ascii="Calibri" w:hAnsi="Calibri" w:cs="Arial"/>
          <w:bCs/>
          <w:sz w:val="22"/>
          <w:szCs w:val="22"/>
        </w:rPr>
        <w:t>will</w:t>
      </w:r>
      <w:r w:rsidR="00AD0864" w:rsidRPr="00B359B7">
        <w:rPr>
          <w:rFonts w:ascii="Calibri" w:hAnsi="Calibri" w:cs="Arial"/>
          <w:bCs/>
          <w:sz w:val="22"/>
          <w:szCs w:val="22"/>
        </w:rPr>
        <w:t xml:space="preserve"> be asked for advice</w:t>
      </w:r>
      <w:r w:rsidR="007D2C00">
        <w:rPr>
          <w:rFonts w:ascii="Calibri" w:hAnsi="Calibri" w:cs="Arial"/>
          <w:bCs/>
          <w:sz w:val="22"/>
          <w:szCs w:val="22"/>
        </w:rPr>
        <w:t xml:space="preserve"> on </w:t>
      </w:r>
      <w:r w:rsidR="00E75D7C">
        <w:rPr>
          <w:rFonts w:ascii="Calibri" w:hAnsi="Calibri" w:cs="Arial"/>
          <w:bCs/>
          <w:sz w:val="22"/>
          <w:szCs w:val="22"/>
        </w:rPr>
        <w:t xml:space="preserve">appropriate action </w:t>
      </w:r>
      <w:r w:rsidR="006D5CB7">
        <w:rPr>
          <w:rFonts w:ascii="Calibri" w:hAnsi="Calibri" w:cs="Arial"/>
          <w:bCs/>
          <w:sz w:val="22"/>
          <w:szCs w:val="22"/>
        </w:rPr>
        <w:t xml:space="preserve">by </w:t>
      </w:r>
      <w:r w:rsidR="00902601" w:rsidRPr="00902601">
        <w:rPr>
          <w:rFonts w:ascii="Calibri" w:hAnsi="Calibri" w:cs="Arial"/>
          <w:bCs/>
          <w:sz w:val="22"/>
          <w:szCs w:val="22"/>
        </w:rPr>
        <w:t>the club</w:t>
      </w:r>
      <w:r w:rsidR="00AD0864" w:rsidRPr="00B359B7">
        <w:rPr>
          <w:rFonts w:ascii="Calibri" w:hAnsi="Calibri" w:cs="Arial"/>
          <w:bCs/>
          <w:sz w:val="22"/>
          <w:szCs w:val="22"/>
        </w:rPr>
        <w:t>.</w:t>
      </w:r>
      <w:r w:rsidR="00FA5935">
        <w:rPr>
          <w:rFonts w:ascii="Calibri" w:hAnsi="Calibri" w:cs="Arial"/>
          <w:bCs/>
          <w:sz w:val="22"/>
          <w:szCs w:val="22"/>
        </w:rPr>
        <w:t xml:space="preserve"> </w:t>
      </w:r>
      <w:r w:rsidR="001B15EB" w:rsidRPr="006B53A4">
        <w:rPr>
          <w:rFonts w:ascii="Calibri" w:hAnsi="Calibri" w:cs="Arial"/>
          <w:sz w:val="22"/>
          <w:szCs w:val="22"/>
        </w:rPr>
        <w:t>Every situation is unique so guidance cannot be prescriptive.</w:t>
      </w:r>
    </w:p>
    <w:p w14:paraId="235784FB" w14:textId="77777777" w:rsidR="001246A9" w:rsidRPr="006B53A4" w:rsidRDefault="001246A9" w:rsidP="001246A9">
      <w:pPr>
        <w:jc w:val="both"/>
        <w:rPr>
          <w:rFonts w:ascii="Calibri" w:hAnsi="Calibri" w:cs="Arial"/>
          <w:sz w:val="22"/>
          <w:szCs w:val="22"/>
        </w:rPr>
      </w:pPr>
    </w:p>
    <w:p w14:paraId="6E98AD98" w14:textId="3144E699" w:rsidR="00D37CEE" w:rsidRPr="00047F74" w:rsidRDefault="004A71B5" w:rsidP="006F06C3">
      <w:pPr>
        <w:pStyle w:val="Heading2"/>
        <w:spacing w:line="360" w:lineRule="auto"/>
        <w:ind w:left="720"/>
        <w:rPr>
          <w:rFonts w:asciiTheme="minorHAnsi" w:hAnsiTheme="minorHAnsi" w:cstheme="minorHAnsi"/>
          <w:b/>
          <w:bCs/>
          <w:color w:val="0D0D0D" w:themeColor="text1" w:themeTint="F2"/>
          <w:sz w:val="22"/>
          <w:szCs w:val="22"/>
        </w:rPr>
      </w:pPr>
      <w:r w:rsidRPr="00047F74">
        <w:rPr>
          <w:rFonts w:asciiTheme="minorHAnsi" w:hAnsiTheme="minorHAnsi" w:cstheme="minorHAnsi"/>
          <w:b/>
          <w:bCs/>
          <w:color w:val="0D0D0D" w:themeColor="text1" w:themeTint="F2"/>
          <w:sz w:val="22"/>
          <w:szCs w:val="22"/>
        </w:rPr>
        <w:t>Where</w:t>
      </w:r>
      <w:r w:rsidR="00D37CEE" w:rsidRPr="00047F74">
        <w:rPr>
          <w:rFonts w:asciiTheme="minorHAnsi" w:hAnsiTheme="minorHAnsi" w:cstheme="minorHAnsi"/>
          <w:b/>
          <w:bCs/>
          <w:color w:val="0D0D0D" w:themeColor="text1" w:themeTint="F2"/>
          <w:sz w:val="22"/>
          <w:szCs w:val="22"/>
        </w:rPr>
        <w:t xml:space="preserve"> behaviour</w:t>
      </w:r>
      <w:r w:rsidRPr="00047F74">
        <w:rPr>
          <w:rFonts w:asciiTheme="minorHAnsi" w:hAnsiTheme="minorHAnsi" w:cstheme="minorHAnsi"/>
          <w:b/>
          <w:bCs/>
          <w:color w:val="0D0D0D" w:themeColor="text1" w:themeTint="F2"/>
          <w:sz w:val="22"/>
          <w:szCs w:val="22"/>
        </w:rPr>
        <w:t xml:space="preserve"> is potentially criminal</w:t>
      </w:r>
    </w:p>
    <w:p w14:paraId="62E6A502" w14:textId="77777777" w:rsidR="005D541C" w:rsidRPr="00405D67" w:rsidRDefault="005D541C" w:rsidP="006F06C3">
      <w:pPr>
        <w:ind w:left="720"/>
        <w:jc w:val="both"/>
        <w:rPr>
          <w:rFonts w:ascii="Calibri" w:hAnsi="Calibri" w:cs="Arial"/>
          <w:sz w:val="22"/>
          <w:szCs w:val="22"/>
        </w:rPr>
      </w:pPr>
      <w:r w:rsidRPr="00405D67">
        <w:rPr>
          <w:rFonts w:ascii="Calibri" w:hAnsi="Calibri" w:cs="Arial"/>
          <w:sz w:val="22"/>
          <w:szCs w:val="22"/>
        </w:rPr>
        <w:t xml:space="preserve">Where the nature and seriousness of the information suggests that a criminal offence </w:t>
      </w:r>
      <w:r w:rsidRPr="00405D67">
        <w:rPr>
          <w:rFonts w:ascii="Calibri" w:hAnsi="Calibri" w:cs="Arial"/>
          <w:i/>
          <w:sz w:val="22"/>
          <w:szCs w:val="22"/>
        </w:rPr>
        <w:t>may</w:t>
      </w:r>
      <w:r w:rsidRPr="00405D67">
        <w:rPr>
          <w:rFonts w:ascii="Calibri" w:hAnsi="Calibri" w:cs="Arial"/>
          <w:sz w:val="22"/>
          <w:szCs w:val="22"/>
        </w:rPr>
        <w:t xml:space="preserve"> have been committed, or that to assess the facts may jeopardise evidence,</w:t>
      </w:r>
      <w:r w:rsidRPr="00405D67">
        <w:rPr>
          <w:rFonts w:ascii="Calibri" w:hAnsi="Calibri" w:cs="Arial"/>
          <w:i/>
          <w:sz w:val="22"/>
          <w:szCs w:val="22"/>
        </w:rPr>
        <w:t xml:space="preserve"> </w:t>
      </w:r>
      <w:r w:rsidRPr="00405D67">
        <w:rPr>
          <w:rFonts w:ascii="Calibri" w:hAnsi="Calibri" w:cs="Arial"/>
          <w:sz w:val="22"/>
          <w:szCs w:val="22"/>
        </w:rPr>
        <w:t>advice will be sought from the police before the adult is approached.</w:t>
      </w:r>
    </w:p>
    <w:p w14:paraId="69343F0F" w14:textId="7C8EE70A" w:rsidR="001B15EB" w:rsidRPr="006B53A4" w:rsidRDefault="001B15EB" w:rsidP="00DB67BD">
      <w:pPr>
        <w:spacing w:line="360" w:lineRule="auto"/>
        <w:jc w:val="both"/>
        <w:rPr>
          <w:rFonts w:ascii="Calibri" w:hAnsi="Calibri" w:cs="Arial"/>
          <w:sz w:val="22"/>
          <w:szCs w:val="22"/>
        </w:rPr>
      </w:pPr>
    </w:p>
    <w:p w14:paraId="114274CE" w14:textId="4E1E93B8" w:rsidR="00914B35" w:rsidRPr="00047F74" w:rsidRDefault="004A71B5" w:rsidP="006F06C3">
      <w:pPr>
        <w:pStyle w:val="Heading2"/>
        <w:spacing w:line="360" w:lineRule="auto"/>
        <w:ind w:left="720"/>
        <w:rPr>
          <w:rFonts w:asciiTheme="minorHAnsi" w:hAnsiTheme="minorHAnsi" w:cstheme="minorHAnsi"/>
          <w:b/>
          <w:bCs/>
          <w:color w:val="0D0D0D" w:themeColor="text1" w:themeTint="F2"/>
          <w:sz w:val="22"/>
          <w:szCs w:val="22"/>
        </w:rPr>
      </w:pPr>
      <w:r w:rsidRPr="00047F74">
        <w:rPr>
          <w:rFonts w:asciiTheme="minorHAnsi" w:hAnsiTheme="minorHAnsi" w:cstheme="minorHAnsi"/>
          <w:b/>
          <w:bCs/>
          <w:color w:val="0D0D0D" w:themeColor="text1" w:themeTint="F2"/>
          <w:sz w:val="22"/>
          <w:szCs w:val="22"/>
        </w:rPr>
        <w:t>Where behaviour is potentiall</w:t>
      </w:r>
      <w:r w:rsidR="00967FEA" w:rsidRPr="00047F74">
        <w:rPr>
          <w:rFonts w:asciiTheme="minorHAnsi" w:hAnsiTheme="minorHAnsi" w:cstheme="minorHAnsi"/>
          <w:b/>
          <w:bCs/>
          <w:color w:val="0D0D0D" w:themeColor="text1" w:themeTint="F2"/>
          <w:sz w:val="22"/>
          <w:szCs w:val="22"/>
        </w:rPr>
        <w:t>y</w:t>
      </w:r>
      <w:r w:rsidR="00EF3BF3">
        <w:rPr>
          <w:rFonts w:asciiTheme="minorHAnsi" w:hAnsiTheme="minorHAnsi" w:cstheme="minorHAnsi"/>
          <w:b/>
          <w:bCs/>
          <w:color w:val="0D0D0D" w:themeColor="text1" w:themeTint="F2"/>
          <w:sz w:val="22"/>
          <w:szCs w:val="22"/>
        </w:rPr>
        <w:t xml:space="preserve"> </w:t>
      </w:r>
      <w:r w:rsidR="00D26389" w:rsidRPr="00047F74">
        <w:rPr>
          <w:rFonts w:asciiTheme="minorHAnsi" w:hAnsiTheme="minorHAnsi" w:cstheme="minorHAnsi"/>
          <w:b/>
          <w:bCs/>
          <w:color w:val="0D0D0D" w:themeColor="text1" w:themeTint="F2"/>
          <w:sz w:val="22"/>
          <w:szCs w:val="22"/>
          <w:u w:val="single"/>
        </w:rPr>
        <w:t>n</w:t>
      </w:r>
      <w:r w:rsidR="00C43369" w:rsidRPr="00047F74">
        <w:rPr>
          <w:rFonts w:asciiTheme="minorHAnsi" w:hAnsiTheme="minorHAnsi" w:cstheme="minorHAnsi"/>
          <w:b/>
          <w:bCs/>
          <w:color w:val="0D0D0D" w:themeColor="text1" w:themeTint="F2"/>
          <w:sz w:val="22"/>
          <w:szCs w:val="22"/>
          <w:u w:val="single"/>
        </w:rPr>
        <w:t>ot</w:t>
      </w:r>
      <w:r w:rsidR="00C43369" w:rsidRPr="00047F74">
        <w:rPr>
          <w:rFonts w:asciiTheme="minorHAnsi" w:hAnsiTheme="minorHAnsi" w:cstheme="minorHAnsi"/>
          <w:b/>
          <w:bCs/>
          <w:color w:val="0D0D0D" w:themeColor="text1" w:themeTint="F2"/>
          <w:sz w:val="22"/>
          <w:szCs w:val="22"/>
        </w:rPr>
        <w:t xml:space="preserve"> </w:t>
      </w:r>
      <w:r w:rsidR="00197B9B" w:rsidRPr="00047F74">
        <w:rPr>
          <w:rFonts w:asciiTheme="minorHAnsi" w:hAnsiTheme="minorHAnsi" w:cstheme="minorHAnsi"/>
          <w:b/>
          <w:bCs/>
          <w:color w:val="0D0D0D" w:themeColor="text1" w:themeTint="F2"/>
          <w:sz w:val="22"/>
          <w:szCs w:val="22"/>
        </w:rPr>
        <w:t>criminal</w:t>
      </w:r>
    </w:p>
    <w:p w14:paraId="5E9B28F8" w14:textId="40696D7F" w:rsidR="001B15EB" w:rsidRDefault="001B15EB" w:rsidP="006F06C3">
      <w:pPr>
        <w:ind w:left="720"/>
        <w:jc w:val="both"/>
        <w:rPr>
          <w:rFonts w:ascii="Calibri" w:hAnsi="Calibri" w:cs="Arial"/>
          <w:sz w:val="22"/>
          <w:szCs w:val="22"/>
        </w:rPr>
      </w:pPr>
      <w:r w:rsidRPr="00405D67">
        <w:rPr>
          <w:rFonts w:ascii="Calibri" w:hAnsi="Calibri" w:cs="Arial"/>
          <w:sz w:val="22"/>
          <w:szCs w:val="22"/>
        </w:rPr>
        <w:t xml:space="preserve">Subject to the nature and seriousness of the situation, if it is not clear at this stage whether a criminal offence may have been committed, the member of staff/volunteer </w:t>
      </w:r>
      <w:r w:rsidRPr="00405D67">
        <w:rPr>
          <w:rFonts w:ascii="Calibri" w:hAnsi="Calibri" w:cs="Arial"/>
          <w:i/>
          <w:sz w:val="22"/>
          <w:szCs w:val="22"/>
        </w:rPr>
        <w:t>may</w:t>
      </w:r>
      <w:r w:rsidRPr="00405D67">
        <w:rPr>
          <w:rFonts w:ascii="Calibri" w:hAnsi="Calibri" w:cs="Arial"/>
          <w:sz w:val="22"/>
          <w:szCs w:val="22"/>
        </w:rPr>
        <w:t xml:space="preserve"> be approached as part of the information gathering process. </w:t>
      </w:r>
    </w:p>
    <w:p w14:paraId="4FEA515D" w14:textId="77777777" w:rsidR="001246A9" w:rsidRPr="001246A9" w:rsidRDefault="001246A9" w:rsidP="001246A9"/>
    <w:p w14:paraId="19AE8D61" w14:textId="1D4571A1" w:rsidR="001B15EB" w:rsidRDefault="0056637E" w:rsidP="007615D0">
      <w:pPr>
        <w:pStyle w:val="Heading2"/>
        <w:spacing w:before="0"/>
        <w:rPr>
          <w:rFonts w:asciiTheme="minorHAnsi" w:hAnsiTheme="minorHAnsi" w:cstheme="minorHAnsi"/>
          <w:b/>
          <w:bCs/>
          <w:color w:val="auto"/>
          <w:sz w:val="22"/>
          <w:szCs w:val="22"/>
        </w:rPr>
      </w:pPr>
      <w:r w:rsidRPr="00A82A55">
        <w:rPr>
          <w:rFonts w:asciiTheme="minorHAnsi" w:hAnsiTheme="minorHAnsi" w:cstheme="minorHAnsi"/>
          <w:b/>
          <w:bCs/>
          <w:color w:val="auto"/>
          <w:sz w:val="22"/>
          <w:szCs w:val="22"/>
        </w:rPr>
        <w:t xml:space="preserve">Speaking to the </w:t>
      </w:r>
      <w:r w:rsidR="00EF3BF3">
        <w:rPr>
          <w:rFonts w:asciiTheme="minorHAnsi" w:hAnsiTheme="minorHAnsi" w:cstheme="minorHAnsi"/>
          <w:b/>
          <w:bCs/>
          <w:color w:val="auto"/>
          <w:sz w:val="22"/>
          <w:szCs w:val="22"/>
        </w:rPr>
        <w:t>c</w:t>
      </w:r>
      <w:r w:rsidRPr="00A82A55">
        <w:rPr>
          <w:rFonts w:asciiTheme="minorHAnsi" w:hAnsiTheme="minorHAnsi" w:cstheme="minorHAnsi"/>
          <w:b/>
          <w:bCs/>
          <w:color w:val="auto"/>
          <w:sz w:val="22"/>
          <w:szCs w:val="22"/>
        </w:rPr>
        <w:t>hild</w:t>
      </w:r>
      <w:r w:rsidR="00967FEA" w:rsidRPr="00A82A55">
        <w:rPr>
          <w:rFonts w:asciiTheme="minorHAnsi" w:hAnsiTheme="minorHAnsi" w:cstheme="minorHAnsi"/>
          <w:b/>
          <w:bCs/>
          <w:color w:val="auto"/>
          <w:sz w:val="22"/>
          <w:szCs w:val="22"/>
        </w:rPr>
        <w:t>/</w:t>
      </w:r>
      <w:r w:rsidR="00EF3BF3">
        <w:rPr>
          <w:rFonts w:asciiTheme="minorHAnsi" w:hAnsiTheme="minorHAnsi" w:cstheme="minorHAnsi"/>
          <w:b/>
          <w:bCs/>
          <w:color w:val="auto"/>
          <w:sz w:val="22"/>
          <w:szCs w:val="22"/>
        </w:rPr>
        <w:t>y</w:t>
      </w:r>
      <w:r w:rsidR="00967FEA" w:rsidRPr="00A82A55">
        <w:rPr>
          <w:rFonts w:asciiTheme="minorHAnsi" w:hAnsiTheme="minorHAnsi" w:cstheme="minorHAnsi"/>
          <w:b/>
          <w:bCs/>
          <w:color w:val="auto"/>
          <w:sz w:val="22"/>
          <w:szCs w:val="22"/>
        </w:rPr>
        <w:t xml:space="preserve">oung </w:t>
      </w:r>
      <w:r w:rsidR="00EF3BF3">
        <w:rPr>
          <w:rFonts w:asciiTheme="minorHAnsi" w:hAnsiTheme="minorHAnsi" w:cstheme="minorHAnsi"/>
          <w:b/>
          <w:bCs/>
          <w:color w:val="auto"/>
          <w:sz w:val="22"/>
          <w:szCs w:val="22"/>
        </w:rPr>
        <w:t>p</w:t>
      </w:r>
      <w:r w:rsidR="00967FEA" w:rsidRPr="00A82A55">
        <w:rPr>
          <w:rFonts w:asciiTheme="minorHAnsi" w:hAnsiTheme="minorHAnsi" w:cstheme="minorHAnsi"/>
          <w:b/>
          <w:bCs/>
          <w:color w:val="auto"/>
          <w:sz w:val="22"/>
          <w:szCs w:val="22"/>
        </w:rPr>
        <w:t>erson</w:t>
      </w:r>
    </w:p>
    <w:p w14:paraId="51C40F7D" w14:textId="77777777" w:rsidR="00A82A55" w:rsidRPr="00A82A55" w:rsidRDefault="00A82A55" w:rsidP="00A82A55"/>
    <w:p w14:paraId="58729077" w14:textId="77777777" w:rsidR="001B15EB" w:rsidRPr="00405D67" w:rsidRDefault="001B15EB" w:rsidP="007615D0">
      <w:pPr>
        <w:jc w:val="both"/>
        <w:rPr>
          <w:rFonts w:ascii="Calibri" w:hAnsi="Calibri" w:cs="Arial"/>
          <w:sz w:val="22"/>
          <w:szCs w:val="22"/>
        </w:rPr>
      </w:pPr>
      <w:r w:rsidRPr="00405D67">
        <w:rPr>
          <w:rFonts w:ascii="Calibri" w:hAnsi="Calibri" w:cs="Arial"/>
          <w:sz w:val="22"/>
          <w:szCs w:val="22"/>
        </w:rPr>
        <w:t xml:space="preserve">An initial assessment of the basic facts may require the need to ask a child some basic, open-ended, non-leading questions solely with a view to clarifying the basic facts. It may also be necessary to ask similar basic questions of other children, or other appropriate individuals. </w:t>
      </w:r>
    </w:p>
    <w:p w14:paraId="3E1CFC7C" w14:textId="77777777" w:rsidR="001B15EB" w:rsidRPr="006B53A4" w:rsidRDefault="001B15EB" w:rsidP="007615D0">
      <w:pPr>
        <w:tabs>
          <w:tab w:val="num" w:pos="1440"/>
        </w:tabs>
        <w:jc w:val="both"/>
        <w:rPr>
          <w:rFonts w:ascii="Calibri" w:hAnsi="Calibri" w:cs="Arial"/>
          <w:sz w:val="22"/>
          <w:szCs w:val="22"/>
        </w:rPr>
      </w:pPr>
    </w:p>
    <w:p w14:paraId="790EFBB5" w14:textId="727BAB72" w:rsidR="001B15EB" w:rsidRPr="00EF5412" w:rsidRDefault="001B15EB" w:rsidP="007615D0">
      <w:pPr>
        <w:jc w:val="both"/>
        <w:rPr>
          <w:rFonts w:ascii="Calibri" w:hAnsi="Calibri" w:cs="Arial"/>
          <w:sz w:val="22"/>
          <w:szCs w:val="22"/>
        </w:rPr>
      </w:pPr>
      <w:r w:rsidRPr="00EF5412">
        <w:rPr>
          <w:rFonts w:ascii="Calibri" w:hAnsi="Calibri" w:cs="Arial"/>
          <w:sz w:val="22"/>
          <w:szCs w:val="22"/>
        </w:rPr>
        <w:t xml:space="preserve">Interviewing children about possible abuse and criminal offences is the sole remit of specially trained police officers and social workers. Questioning of children by those conducting an initial assessment </w:t>
      </w:r>
      <w:r w:rsidR="004C4A1B">
        <w:rPr>
          <w:rFonts w:ascii="Calibri" w:hAnsi="Calibri" w:cs="Arial"/>
          <w:sz w:val="22"/>
          <w:szCs w:val="22"/>
        </w:rPr>
        <w:t>will</w:t>
      </w:r>
      <w:r w:rsidRPr="00EF5412">
        <w:rPr>
          <w:rFonts w:ascii="Calibri" w:hAnsi="Calibri" w:cs="Arial"/>
          <w:sz w:val="22"/>
          <w:szCs w:val="22"/>
        </w:rPr>
        <w:t xml:space="preserve"> always be avoided as far as possible. If it is necessary to speak to the child</w:t>
      </w:r>
      <w:r w:rsidR="00FC338E">
        <w:rPr>
          <w:rFonts w:ascii="Calibri" w:hAnsi="Calibri" w:cs="Arial"/>
          <w:sz w:val="22"/>
          <w:szCs w:val="22"/>
        </w:rPr>
        <w:t xml:space="preserve"> or young person</w:t>
      </w:r>
      <w:r w:rsidRPr="00EF5412">
        <w:rPr>
          <w:rFonts w:ascii="Calibri" w:hAnsi="Calibri" w:cs="Arial"/>
          <w:sz w:val="22"/>
          <w:szCs w:val="22"/>
        </w:rPr>
        <w:t xml:space="preserve"> in order to clarify the basic facts, consent </w:t>
      </w:r>
      <w:r w:rsidR="00FC338E">
        <w:rPr>
          <w:rFonts w:ascii="Calibri" w:hAnsi="Calibri" w:cs="Arial"/>
          <w:sz w:val="22"/>
          <w:szCs w:val="22"/>
        </w:rPr>
        <w:t>will be</w:t>
      </w:r>
      <w:r w:rsidRPr="00EF5412">
        <w:rPr>
          <w:rFonts w:ascii="Calibri" w:hAnsi="Calibri" w:cs="Arial"/>
          <w:sz w:val="22"/>
          <w:szCs w:val="22"/>
        </w:rPr>
        <w:t xml:space="preserve"> obtained from a parent/carer. </w:t>
      </w:r>
    </w:p>
    <w:p w14:paraId="0C871C4F" w14:textId="52AF6EA7" w:rsidR="00C40B92" w:rsidRDefault="00C40B92">
      <w:pPr>
        <w:spacing w:after="160" w:line="259" w:lineRule="auto"/>
        <w:rPr>
          <w:rFonts w:asciiTheme="majorHAnsi" w:eastAsiaTheme="majorEastAsia" w:hAnsiTheme="majorHAnsi" w:cstheme="majorBidi"/>
          <w:color w:val="2F5496" w:themeColor="accent1" w:themeShade="BF"/>
          <w:sz w:val="26"/>
          <w:szCs w:val="26"/>
        </w:rPr>
      </w:pPr>
      <w:bookmarkStart w:id="4" w:name="_Toc35837830"/>
      <w:bookmarkStart w:id="5" w:name="_Toc38437715"/>
      <w:r>
        <w:br w:type="page"/>
      </w:r>
    </w:p>
    <w:p w14:paraId="2F34DEE6" w14:textId="77777777" w:rsidR="004159E4" w:rsidRDefault="004159E4" w:rsidP="007615D0">
      <w:pPr>
        <w:pStyle w:val="Heading2"/>
      </w:pPr>
    </w:p>
    <w:p w14:paraId="2E2B6AAB" w14:textId="600874AD" w:rsidR="00B14B30" w:rsidRDefault="00B14B30" w:rsidP="007615D0">
      <w:pPr>
        <w:pStyle w:val="Heading2"/>
        <w:spacing w:before="0"/>
        <w:rPr>
          <w:rFonts w:asciiTheme="minorHAnsi" w:hAnsiTheme="minorHAnsi" w:cstheme="minorHAnsi"/>
          <w:b/>
          <w:bCs/>
          <w:color w:val="auto"/>
          <w:sz w:val="22"/>
          <w:szCs w:val="22"/>
        </w:rPr>
      </w:pPr>
      <w:r w:rsidRPr="00075137">
        <w:rPr>
          <w:rFonts w:asciiTheme="minorHAnsi" w:hAnsiTheme="minorHAnsi" w:cstheme="minorHAnsi"/>
          <w:b/>
          <w:bCs/>
          <w:color w:val="auto"/>
          <w:sz w:val="22"/>
          <w:szCs w:val="22"/>
        </w:rPr>
        <w:t xml:space="preserve">Precautionary </w:t>
      </w:r>
      <w:r w:rsidR="00A10F7B">
        <w:rPr>
          <w:rFonts w:asciiTheme="minorHAnsi" w:hAnsiTheme="minorHAnsi" w:cstheme="minorHAnsi"/>
          <w:b/>
          <w:bCs/>
          <w:color w:val="auto"/>
          <w:sz w:val="22"/>
          <w:szCs w:val="22"/>
        </w:rPr>
        <w:t>s</w:t>
      </w:r>
      <w:r w:rsidRPr="00075137">
        <w:rPr>
          <w:rFonts w:asciiTheme="minorHAnsi" w:hAnsiTheme="minorHAnsi" w:cstheme="minorHAnsi"/>
          <w:b/>
          <w:bCs/>
          <w:color w:val="auto"/>
          <w:sz w:val="22"/>
          <w:szCs w:val="22"/>
        </w:rPr>
        <w:t>uspension</w:t>
      </w:r>
    </w:p>
    <w:p w14:paraId="4C356C01" w14:textId="77777777" w:rsidR="00075137" w:rsidRPr="00075137" w:rsidRDefault="00075137" w:rsidP="00075137"/>
    <w:p w14:paraId="0E802050" w14:textId="3141B32E" w:rsidR="00B14B30" w:rsidRDefault="00B14B30" w:rsidP="007615D0">
      <w:pPr>
        <w:tabs>
          <w:tab w:val="num" w:pos="720"/>
        </w:tabs>
        <w:jc w:val="both"/>
        <w:rPr>
          <w:rFonts w:asciiTheme="minorHAnsi" w:hAnsiTheme="minorHAnsi" w:cstheme="minorHAnsi"/>
          <w:sz w:val="22"/>
          <w:szCs w:val="22"/>
        </w:rPr>
      </w:pPr>
      <w:r w:rsidRPr="00A95A48">
        <w:rPr>
          <w:rFonts w:ascii="Calibri" w:hAnsi="Calibri" w:cs="Arial"/>
          <w:sz w:val="22"/>
          <w:szCs w:val="22"/>
        </w:rPr>
        <w:t xml:space="preserve">In </w:t>
      </w:r>
      <w:r w:rsidR="00BE31AB">
        <w:rPr>
          <w:rFonts w:ascii="Calibri" w:hAnsi="Calibri" w:cs="Arial"/>
          <w:sz w:val="22"/>
          <w:szCs w:val="22"/>
        </w:rPr>
        <w:t>line</w:t>
      </w:r>
      <w:r w:rsidRPr="00A95A48">
        <w:rPr>
          <w:rFonts w:ascii="Calibri" w:hAnsi="Calibri" w:cs="Arial"/>
          <w:sz w:val="22"/>
          <w:szCs w:val="22"/>
        </w:rPr>
        <w:t xml:space="preserve"> with the club’s disciplinary </w:t>
      </w:r>
      <w:r w:rsidR="00A45B4D">
        <w:rPr>
          <w:rFonts w:ascii="Calibri" w:hAnsi="Calibri" w:cs="Arial"/>
          <w:sz w:val="22"/>
          <w:szCs w:val="22"/>
        </w:rPr>
        <w:t>procedures,</w:t>
      </w:r>
      <w:r w:rsidRPr="00A95A48">
        <w:rPr>
          <w:rFonts w:ascii="Calibri" w:hAnsi="Calibri" w:cs="Arial"/>
          <w:sz w:val="22"/>
          <w:szCs w:val="22"/>
        </w:rPr>
        <w:t xml:space="preserve"> the adult involved may be suspended whilst a</w:t>
      </w:r>
      <w:r w:rsidR="00EB510D">
        <w:rPr>
          <w:rFonts w:ascii="Calibri" w:hAnsi="Calibri" w:cs="Arial"/>
          <w:sz w:val="22"/>
          <w:szCs w:val="22"/>
        </w:rPr>
        <w:t xml:space="preserve"> disciplinary</w:t>
      </w:r>
      <w:r w:rsidRPr="00A95A48">
        <w:rPr>
          <w:rFonts w:ascii="Calibri" w:hAnsi="Calibri" w:cs="Arial"/>
          <w:sz w:val="22"/>
          <w:szCs w:val="22"/>
        </w:rPr>
        <w:t xml:space="preserve"> investigation is carried out. </w:t>
      </w:r>
      <w:r w:rsidR="00E028EA" w:rsidRPr="00A95A48">
        <w:rPr>
          <w:rFonts w:ascii="Calibri" w:hAnsi="Calibri" w:cs="Arial"/>
          <w:sz w:val="22"/>
          <w:szCs w:val="22"/>
        </w:rPr>
        <w:t>Suspension is not a form of disciplinary action.</w:t>
      </w:r>
      <w:r w:rsidR="00FA5935">
        <w:rPr>
          <w:rFonts w:ascii="Calibri" w:hAnsi="Calibri" w:cs="Arial"/>
          <w:sz w:val="22"/>
          <w:szCs w:val="22"/>
        </w:rPr>
        <w:t xml:space="preserve"> </w:t>
      </w:r>
      <w:r w:rsidRPr="00A95A48">
        <w:rPr>
          <w:rFonts w:ascii="Calibri" w:hAnsi="Calibri" w:cs="Arial"/>
          <w:sz w:val="22"/>
          <w:szCs w:val="22"/>
        </w:rPr>
        <w:t>The adult will be informed in writing of the reason for the suspension.</w:t>
      </w:r>
      <w:bookmarkStart w:id="6" w:name="_Toc35837840"/>
      <w:bookmarkStart w:id="7" w:name="_Toc38437721"/>
      <w:r w:rsidR="00FA5935">
        <w:rPr>
          <w:rFonts w:ascii="Calibri" w:hAnsi="Calibri" w:cs="Arial"/>
          <w:sz w:val="22"/>
          <w:szCs w:val="22"/>
        </w:rPr>
        <w:t xml:space="preserve"> </w:t>
      </w:r>
      <w:r w:rsidR="0031302F">
        <w:rPr>
          <w:rFonts w:ascii="Calibri" w:hAnsi="Calibri" w:cs="Arial"/>
          <w:sz w:val="22"/>
          <w:szCs w:val="22"/>
        </w:rPr>
        <w:t xml:space="preserve">A </w:t>
      </w:r>
      <w:r w:rsidR="0031302F" w:rsidRPr="00F224CB">
        <w:rPr>
          <w:rFonts w:asciiTheme="minorHAnsi" w:hAnsiTheme="minorHAnsi" w:cstheme="minorHAnsi"/>
          <w:sz w:val="22"/>
          <w:szCs w:val="22"/>
        </w:rPr>
        <w:t xml:space="preserve">suspension </w:t>
      </w:r>
      <w:r w:rsidR="00BE31AB" w:rsidRPr="00F224CB">
        <w:rPr>
          <w:rFonts w:asciiTheme="minorHAnsi" w:hAnsiTheme="minorHAnsi" w:cstheme="minorHAnsi"/>
          <w:sz w:val="22"/>
          <w:szCs w:val="22"/>
        </w:rPr>
        <w:t>interview</w:t>
      </w:r>
      <w:r w:rsidR="0031302F" w:rsidRPr="00F224CB">
        <w:rPr>
          <w:rFonts w:asciiTheme="minorHAnsi" w:hAnsiTheme="minorHAnsi" w:cstheme="minorHAnsi"/>
          <w:sz w:val="22"/>
          <w:szCs w:val="22"/>
        </w:rPr>
        <w:t xml:space="preserve"> will be organised, at which</w:t>
      </w:r>
      <w:r w:rsidR="00BE31AB" w:rsidRPr="00F224CB">
        <w:rPr>
          <w:rFonts w:asciiTheme="minorHAnsi" w:hAnsiTheme="minorHAnsi" w:cstheme="minorHAnsi"/>
          <w:sz w:val="22"/>
          <w:szCs w:val="22"/>
        </w:rPr>
        <w:t xml:space="preserve"> the member of staff or volunteer will be informed of the reason for suspension (within the confines of sharing information) and given the opportunity to make a statement</w:t>
      </w:r>
      <w:r w:rsidR="00392AD3">
        <w:rPr>
          <w:rFonts w:asciiTheme="minorHAnsi" w:hAnsiTheme="minorHAnsi" w:cstheme="minorHAnsi"/>
          <w:sz w:val="22"/>
          <w:szCs w:val="22"/>
        </w:rPr>
        <w:t>,</w:t>
      </w:r>
      <w:r w:rsidR="00BE31AB" w:rsidRPr="00F224CB">
        <w:rPr>
          <w:rFonts w:asciiTheme="minorHAnsi" w:hAnsiTheme="minorHAnsi" w:cstheme="minorHAnsi"/>
          <w:sz w:val="22"/>
          <w:szCs w:val="22"/>
        </w:rPr>
        <w:t xml:space="preserve"> which will be recorded</w:t>
      </w:r>
      <w:r w:rsidR="00392AD3">
        <w:rPr>
          <w:rFonts w:asciiTheme="minorHAnsi" w:hAnsiTheme="minorHAnsi" w:cstheme="minorHAnsi"/>
          <w:sz w:val="22"/>
          <w:szCs w:val="22"/>
        </w:rPr>
        <w:t xml:space="preserve">, </w:t>
      </w:r>
      <w:r w:rsidR="00BE31AB" w:rsidRPr="00F224CB">
        <w:rPr>
          <w:rFonts w:asciiTheme="minorHAnsi" w:hAnsiTheme="minorHAnsi" w:cstheme="minorHAnsi"/>
          <w:sz w:val="22"/>
          <w:szCs w:val="22"/>
        </w:rPr>
        <w:t>should they wish to do so.</w:t>
      </w:r>
    </w:p>
    <w:p w14:paraId="4D63931F" w14:textId="5EF5FCC3" w:rsidR="00387FF0" w:rsidRDefault="00387FF0" w:rsidP="007615D0">
      <w:pPr>
        <w:tabs>
          <w:tab w:val="num" w:pos="720"/>
        </w:tabs>
        <w:jc w:val="both"/>
        <w:rPr>
          <w:rFonts w:asciiTheme="minorHAnsi" w:hAnsiTheme="minorHAnsi" w:cstheme="minorHAnsi"/>
          <w:sz w:val="22"/>
          <w:szCs w:val="22"/>
        </w:rPr>
      </w:pPr>
    </w:p>
    <w:p w14:paraId="3470E4FA" w14:textId="616A315C" w:rsidR="00387FF0" w:rsidRPr="00387FF0" w:rsidRDefault="00387FF0" w:rsidP="00387FF0">
      <w:pPr>
        <w:pStyle w:val="Heading2"/>
        <w:rPr>
          <w:rFonts w:ascii="Calibri" w:hAnsi="Calibri" w:cs="Calibri"/>
          <w:color w:val="000000"/>
          <w:sz w:val="22"/>
          <w:szCs w:val="22"/>
        </w:rPr>
      </w:pPr>
      <w:r w:rsidRPr="00387FF0">
        <w:rPr>
          <w:rFonts w:ascii="Calibri" w:hAnsi="Calibri" w:cs="Calibri"/>
          <w:color w:val="000000"/>
          <w:sz w:val="22"/>
          <w:szCs w:val="22"/>
        </w:rPr>
        <w:t>A volunteer/member of staff who is precautionar</w:t>
      </w:r>
      <w:r w:rsidR="00D819F4">
        <w:rPr>
          <w:rFonts w:ascii="Calibri" w:hAnsi="Calibri" w:cs="Calibri"/>
          <w:color w:val="000000"/>
          <w:sz w:val="22"/>
          <w:szCs w:val="22"/>
        </w:rPr>
        <w:t>il</w:t>
      </w:r>
      <w:r w:rsidRPr="00387FF0">
        <w:rPr>
          <w:rFonts w:ascii="Calibri" w:hAnsi="Calibri" w:cs="Calibri"/>
          <w:color w:val="000000"/>
          <w:sz w:val="22"/>
          <w:szCs w:val="22"/>
        </w:rPr>
        <w:t>y suspended will be kept regularly updated about their suspension and will also have regular contact with their manager.</w:t>
      </w:r>
      <w:r w:rsidR="00FA5935">
        <w:rPr>
          <w:rFonts w:ascii="Calibri" w:hAnsi="Calibri" w:cs="Calibri"/>
          <w:color w:val="000000"/>
          <w:sz w:val="22"/>
          <w:szCs w:val="22"/>
        </w:rPr>
        <w:t xml:space="preserve"> </w:t>
      </w:r>
    </w:p>
    <w:p w14:paraId="18E3AC3E" w14:textId="471F1D41" w:rsidR="00C40B92" w:rsidRPr="00387FF0" w:rsidRDefault="00387FF0" w:rsidP="00387FF0">
      <w:pPr>
        <w:spacing w:before="100" w:beforeAutospacing="1" w:after="100" w:afterAutospacing="1"/>
        <w:rPr>
          <w:rFonts w:ascii="Calibri" w:hAnsi="Calibri" w:cs="Calibri"/>
          <w:color w:val="000000"/>
          <w:sz w:val="22"/>
          <w:szCs w:val="22"/>
        </w:rPr>
      </w:pPr>
      <w:r w:rsidRPr="00387FF0">
        <w:rPr>
          <w:rFonts w:ascii="Calibri" w:hAnsi="Calibri" w:cs="Calibri"/>
          <w:color w:val="000000"/>
          <w:sz w:val="22"/>
          <w:szCs w:val="22"/>
        </w:rPr>
        <w:t>The volunteer/member of staff will be supported during this time</w:t>
      </w:r>
      <w:r w:rsidR="00075137">
        <w:rPr>
          <w:rFonts w:ascii="Calibri" w:hAnsi="Calibri" w:cs="Calibri"/>
          <w:color w:val="000000"/>
          <w:sz w:val="22"/>
          <w:szCs w:val="22"/>
        </w:rPr>
        <w:t xml:space="preserve"> by the relevant role in the club.</w:t>
      </w:r>
      <w:r w:rsidR="00FA5935">
        <w:rPr>
          <w:rFonts w:ascii="Calibri" w:hAnsi="Calibri" w:cs="Calibri"/>
          <w:color w:val="000000"/>
          <w:sz w:val="22"/>
          <w:szCs w:val="22"/>
        </w:rPr>
        <w:t xml:space="preserve"> </w:t>
      </w:r>
      <w:bookmarkEnd w:id="6"/>
      <w:bookmarkEnd w:id="7"/>
    </w:p>
    <w:p w14:paraId="4F884283" w14:textId="0C0FE148" w:rsidR="001E2DF9" w:rsidRPr="006E4CD6" w:rsidRDefault="001E2DF9" w:rsidP="007615D0">
      <w:pPr>
        <w:pStyle w:val="Heading2"/>
        <w:spacing w:before="0"/>
        <w:rPr>
          <w:rFonts w:asciiTheme="minorHAnsi" w:hAnsiTheme="minorHAnsi" w:cstheme="minorHAnsi"/>
          <w:b/>
          <w:bCs/>
          <w:color w:val="auto"/>
          <w:sz w:val="22"/>
          <w:szCs w:val="22"/>
        </w:rPr>
      </w:pPr>
      <w:r w:rsidRPr="006E4CD6">
        <w:rPr>
          <w:rFonts w:asciiTheme="minorHAnsi" w:hAnsiTheme="minorHAnsi" w:cstheme="minorHAnsi"/>
          <w:b/>
          <w:bCs/>
          <w:color w:val="auto"/>
          <w:sz w:val="22"/>
          <w:szCs w:val="22"/>
        </w:rPr>
        <w:t xml:space="preserve">Non-recent </w:t>
      </w:r>
      <w:r w:rsidR="00D819F4">
        <w:rPr>
          <w:rFonts w:asciiTheme="minorHAnsi" w:hAnsiTheme="minorHAnsi" w:cstheme="minorHAnsi"/>
          <w:b/>
          <w:bCs/>
          <w:color w:val="auto"/>
          <w:sz w:val="22"/>
          <w:szCs w:val="22"/>
        </w:rPr>
        <w:t>a</w:t>
      </w:r>
      <w:r w:rsidRPr="006E4CD6">
        <w:rPr>
          <w:rFonts w:asciiTheme="minorHAnsi" w:hAnsiTheme="minorHAnsi" w:cstheme="minorHAnsi"/>
          <w:b/>
          <w:bCs/>
          <w:color w:val="auto"/>
          <w:sz w:val="22"/>
          <w:szCs w:val="22"/>
        </w:rPr>
        <w:t xml:space="preserve">llegations of </w:t>
      </w:r>
      <w:r w:rsidR="00D819F4">
        <w:rPr>
          <w:rFonts w:asciiTheme="minorHAnsi" w:hAnsiTheme="minorHAnsi" w:cstheme="minorHAnsi"/>
          <w:b/>
          <w:bCs/>
          <w:color w:val="auto"/>
          <w:sz w:val="22"/>
          <w:szCs w:val="22"/>
        </w:rPr>
        <w:t>a</w:t>
      </w:r>
      <w:r w:rsidRPr="006E4CD6">
        <w:rPr>
          <w:rFonts w:asciiTheme="minorHAnsi" w:hAnsiTheme="minorHAnsi" w:cstheme="minorHAnsi"/>
          <w:b/>
          <w:bCs/>
          <w:color w:val="auto"/>
          <w:sz w:val="22"/>
          <w:szCs w:val="22"/>
        </w:rPr>
        <w:t>buse</w:t>
      </w:r>
    </w:p>
    <w:p w14:paraId="70DF65D2" w14:textId="77777777" w:rsidR="006E4CD6" w:rsidRPr="006E4CD6" w:rsidRDefault="006E4CD6" w:rsidP="006E4CD6"/>
    <w:p w14:paraId="132394A4" w14:textId="40DE6B66" w:rsidR="001E2DF9" w:rsidRDefault="001E2DF9" w:rsidP="007615D0">
      <w:pPr>
        <w:pStyle w:val="BodyTextIndent"/>
        <w:spacing w:after="0"/>
        <w:ind w:left="0"/>
        <w:jc w:val="both"/>
        <w:rPr>
          <w:rFonts w:ascii="Calibri" w:hAnsi="Calibri" w:cs="Arial"/>
          <w:sz w:val="22"/>
          <w:szCs w:val="22"/>
          <w:lang w:val="en-GB"/>
        </w:rPr>
      </w:pPr>
      <w:r w:rsidRPr="00D60826">
        <w:rPr>
          <w:rFonts w:ascii="Calibri" w:hAnsi="Calibri" w:cs="Arial"/>
          <w:sz w:val="22"/>
          <w:szCs w:val="22"/>
          <w:lang w:val="en-GB"/>
        </w:rPr>
        <w:t>Allegations of abuse may be made some time after the event</w:t>
      </w:r>
      <w:r w:rsidR="00D819F4">
        <w:rPr>
          <w:rFonts w:ascii="Calibri" w:hAnsi="Calibri" w:cs="Arial"/>
          <w:sz w:val="22"/>
          <w:szCs w:val="22"/>
          <w:lang w:val="en-GB"/>
        </w:rPr>
        <w:t>,</w:t>
      </w:r>
      <w:r w:rsidRPr="00D60826">
        <w:rPr>
          <w:rFonts w:ascii="Calibri" w:hAnsi="Calibri" w:cs="Arial"/>
          <w:sz w:val="22"/>
          <w:szCs w:val="22"/>
          <w:lang w:val="en-GB"/>
        </w:rPr>
        <w:t xml:space="preserve"> </w:t>
      </w:r>
      <w:r w:rsidR="005127D0" w:rsidRPr="00D60826">
        <w:rPr>
          <w:rFonts w:ascii="Calibri" w:hAnsi="Calibri" w:cs="Arial"/>
          <w:sz w:val="22"/>
          <w:szCs w:val="22"/>
          <w:lang w:val="en-GB"/>
        </w:rPr>
        <w:t>e.g.,</w:t>
      </w:r>
      <w:r w:rsidRPr="00D60826">
        <w:rPr>
          <w:rFonts w:ascii="Calibri" w:hAnsi="Calibri" w:cs="Arial"/>
          <w:sz w:val="22"/>
          <w:szCs w:val="22"/>
          <w:lang w:val="en-GB"/>
        </w:rPr>
        <w:t xml:space="preserve"> an adult who was abused as a child by someone who is still currently working with children.</w:t>
      </w:r>
      <w:r w:rsidR="00FA5935">
        <w:rPr>
          <w:rFonts w:ascii="Calibri" w:hAnsi="Calibri" w:cs="Arial"/>
          <w:sz w:val="22"/>
          <w:szCs w:val="22"/>
          <w:lang w:val="en-GB"/>
        </w:rPr>
        <w:t xml:space="preserve"> </w:t>
      </w:r>
      <w:r w:rsidRPr="00D60826">
        <w:rPr>
          <w:rFonts w:ascii="Calibri" w:hAnsi="Calibri" w:cs="Arial"/>
          <w:sz w:val="22"/>
          <w:szCs w:val="22"/>
          <w:lang w:val="en-GB"/>
        </w:rPr>
        <w:t xml:space="preserve">The same procedures will be followed in the event of an allegation of non-recent abuse. </w:t>
      </w:r>
    </w:p>
    <w:p w14:paraId="69D92339" w14:textId="4A293CBD" w:rsidR="00387FF0" w:rsidRDefault="00387FF0" w:rsidP="007615D0">
      <w:pPr>
        <w:pStyle w:val="BodyTextIndent"/>
        <w:spacing w:after="0"/>
        <w:ind w:left="0"/>
        <w:jc w:val="both"/>
        <w:rPr>
          <w:rFonts w:ascii="Calibri" w:hAnsi="Calibri" w:cs="Arial"/>
          <w:sz w:val="22"/>
          <w:szCs w:val="22"/>
          <w:lang w:val="en-GB"/>
        </w:rPr>
      </w:pPr>
    </w:p>
    <w:p w14:paraId="7DA3DA30" w14:textId="690A9421" w:rsidR="00723FC9" w:rsidRPr="008D3E99" w:rsidRDefault="00387FF0" w:rsidP="00C40B92">
      <w:pPr>
        <w:pStyle w:val="BodyTextIndent"/>
        <w:numPr>
          <w:ilvl w:val="0"/>
          <w:numId w:val="33"/>
        </w:numPr>
        <w:spacing w:after="0"/>
        <w:ind w:hanging="720"/>
        <w:jc w:val="both"/>
        <w:rPr>
          <w:rFonts w:asciiTheme="minorHAnsi" w:hAnsiTheme="minorHAnsi" w:cstheme="minorHAnsi"/>
          <w:b/>
          <w:bCs/>
          <w:lang w:val="en-GB"/>
        </w:rPr>
      </w:pPr>
      <w:r w:rsidRPr="008D3E99">
        <w:rPr>
          <w:rFonts w:asciiTheme="minorHAnsi" w:hAnsiTheme="minorHAnsi" w:cstheme="minorHAnsi"/>
          <w:b/>
          <w:bCs/>
          <w:lang w:val="en-GB"/>
        </w:rPr>
        <w:t xml:space="preserve">Outcome of </w:t>
      </w:r>
      <w:r w:rsidR="00212A4F">
        <w:rPr>
          <w:rFonts w:asciiTheme="minorHAnsi" w:hAnsiTheme="minorHAnsi" w:cstheme="minorHAnsi"/>
          <w:b/>
          <w:bCs/>
          <w:lang w:val="en-GB"/>
        </w:rPr>
        <w:t>i</w:t>
      </w:r>
      <w:r w:rsidR="00AF0E9A" w:rsidRPr="008D3E99">
        <w:rPr>
          <w:rFonts w:asciiTheme="minorHAnsi" w:hAnsiTheme="minorHAnsi" w:cstheme="minorHAnsi"/>
          <w:b/>
          <w:bCs/>
          <w:lang w:val="en-GB"/>
        </w:rPr>
        <w:t xml:space="preserve">nitial </w:t>
      </w:r>
      <w:r w:rsidR="00212A4F">
        <w:rPr>
          <w:rFonts w:asciiTheme="minorHAnsi" w:hAnsiTheme="minorHAnsi" w:cstheme="minorHAnsi"/>
          <w:b/>
          <w:bCs/>
          <w:lang w:val="en-GB"/>
        </w:rPr>
        <w:t>a</w:t>
      </w:r>
      <w:r w:rsidR="00AF0E9A" w:rsidRPr="008D3E99">
        <w:rPr>
          <w:rFonts w:asciiTheme="minorHAnsi" w:hAnsiTheme="minorHAnsi" w:cstheme="minorHAnsi"/>
          <w:b/>
          <w:bCs/>
          <w:lang w:val="en-GB"/>
        </w:rPr>
        <w:t>ssessment</w:t>
      </w:r>
    </w:p>
    <w:p w14:paraId="0BABF37A" w14:textId="3E1BBCBB" w:rsidR="00723FC9" w:rsidRPr="00D22B95" w:rsidRDefault="00723FC9" w:rsidP="00723FC9">
      <w:pPr>
        <w:pStyle w:val="Heading1"/>
        <w:spacing w:line="360" w:lineRule="auto"/>
        <w:rPr>
          <w:rFonts w:asciiTheme="minorHAnsi" w:hAnsiTheme="minorHAnsi" w:cstheme="minorHAnsi"/>
          <w:color w:val="auto"/>
          <w:sz w:val="22"/>
          <w:szCs w:val="22"/>
        </w:rPr>
      </w:pPr>
      <w:r w:rsidRPr="00D22B95">
        <w:rPr>
          <w:rFonts w:asciiTheme="minorHAnsi" w:hAnsiTheme="minorHAnsi" w:cstheme="minorHAnsi"/>
          <w:color w:val="auto"/>
          <w:sz w:val="22"/>
          <w:szCs w:val="22"/>
        </w:rPr>
        <w:t>The following are the possible outcomes of the initial assessment:</w:t>
      </w:r>
    </w:p>
    <w:p w14:paraId="5EA83DB3" w14:textId="77777777" w:rsidR="00723FC9" w:rsidRPr="00B359B7" w:rsidRDefault="00723FC9" w:rsidP="00723FC9">
      <w:pPr>
        <w:pStyle w:val="ListParagraph"/>
        <w:numPr>
          <w:ilvl w:val="0"/>
          <w:numId w:val="30"/>
        </w:numPr>
        <w:ind w:left="1077"/>
        <w:jc w:val="both"/>
        <w:rPr>
          <w:rFonts w:ascii="Calibri" w:hAnsi="Calibri" w:cs="Arial"/>
          <w:sz w:val="22"/>
          <w:szCs w:val="22"/>
        </w:rPr>
      </w:pPr>
      <w:r w:rsidRPr="00B359B7">
        <w:rPr>
          <w:rFonts w:ascii="Calibri" w:hAnsi="Calibri" w:cs="Arial"/>
          <w:sz w:val="22"/>
          <w:szCs w:val="22"/>
        </w:rPr>
        <w:t>No further action (facts do not substantiate complaint)</w:t>
      </w:r>
    </w:p>
    <w:p w14:paraId="7753E693" w14:textId="7A2AF431" w:rsidR="00723FC9" w:rsidRPr="00D90434" w:rsidRDefault="00E96173" w:rsidP="00723FC9">
      <w:pPr>
        <w:pStyle w:val="ListParagraph"/>
        <w:numPr>
          <w:ilvl w:val="0"/>
          <w:numId w:val="30"/>
        </w:numPr>
        <w:ind w:left="1077"/>
        <w:jc w:val="both"/>
        <w:rPr>
          <w:rFonts w:ascii="Calibri" w:hAnsi="Calibri" w:cs="Arial"/>
          <w:sz w:val="22"/>
          <w:szCs w:val="22"/>
        </w:rPr>
      </w:pPr>
      <w:r>
        <w:rPr>
          <w:rFonts w:ascii="Calibri" w:hAnsi="Calibri" w:cs="Arial"/>
          <w:sz w:val="22"/>
          <w:szCs w:val="22"/>
        </w:rPr>
        <w:t>Concern relates to poor practice and/or misconduct (not of a criminal nature) and s</w:t>
      </w:r>
      <w:r w:rsidR="00723FC9" w:rsidRPr="00D90434">
        <w:rPr>
          <w:rFonts w:ascii="Calibri" w:hAnsi="Calibri" w:cs="Arial"/>
          <w:sz w:val="22"/>
          <w:szCs w:val="22"/>
        </w:rPr>
        <w:t xml:space="preserve">ituation is dealt with under </w:t>
      </w:r>
      <w:r>
        <w:rPr>
          <w:rFonts w:ascii="Calibri" w:hAnsi="Calibri" w:cs="Arial"/>
          <w:sz w:val="22"/>
          <w:szCs w:val="22"/>
        </w:rPr>
        <w:t xml:space="preserve">organisation </w:t>
      </w:r>
      <w:r w:rsidR="00723FC9" w:rsidRPr="00D90434">
        <w:rPr>
          <w:rFonts w:ascii="Calibri" w:hAnsi="Calibri" w:cs="Arial"/>
          <w:sz w:val="22"/>
          <w:szCs w:val="22"/>
        </w:rPr>
        <w:t>Disciplinary Procedures</w:t>
      </w:r>
    </w:p>
    <w:p w14:paraId="2410E787" w14:textId="7FB1FC81" w:rsidR="00E96173" w:rsidRDefault="00E96173" w:rsidP="00723FC9">
      <w:pPr>
        <w:pStyle w:val="ListParagraph"/>
        <w:numPr>
          <w:ilvl w:val="0"/>
          <w:numId w:val="30"/>
        </w:numPr>
        <w:ind w:left="1077"/>
        <w:jc w:val="both"/>
        <w:rPr>
          <w:rFonts w:ascii="Calibri" w:hAnsi="Calibri" w:cs="Arial"/>
          <w:sz w:val="22"/>
          <w:szCs w:val="22"/>
        </w:rPr>
      </w:pPr>
      <w:r>
        <w:rPr>
          <w:rFonts w:ascii="Calibri" w:hAnsi="Calibri" w:cs="Arial"/>
          <w:sz w:val="22"/>
          <w:szCs w:val="22"/>
        </w:rPr>
        <w:t xml:space="preserve">Concern </w:t>
      </w:r>
      <w:r w:rsidR="00F4557F">
        <w:rPr>
          <w:rFonts w:ascii="Calibri" w:hAnsi="Calibri" w:cs="Arial"/>
          <w:sz w:val="22"/>
          <w:szCs w:val="22"/>
        </w:rPr>
        <w:t>supports possible criminal behaviour</w:t>
      </w:r>
      <w:r w:rsidR="00F73D7A">
        <w:rPr>
          <w:rFonts w:ascii="Calibri" w:hAnsi="Calibri" w:cs="Arial"/>
          <w:sz w:val="22"/>
          <w:szCs w:val="22"/>
        </w:rPr>
        <w:t xml:space="preserve"> resulting in</w:t>
      </w:r>
      <w:r w:rsidR="00F4557F">
        <w:rPr>
          <w:rFonts w:ascii="Calibri" w:hAnsi="Calibri" w:cs="Arial"/>
          <w:sz w:val="22"/>
          <w:szCs w:val="22"/>
        </w:rPr>
        <w:t>:</w:t>
      </w:r>
    </w:p>
    <w:p w14:paraId="68C17A7A" w14:textId="2FCAFC80" w:rsidR="00723FC9" w:rsidRPr="00D90434" w:rsidRDefault="00723FC9" w:rsidP="00F4557F">
      <w:pPr>
        <w:pStyle w:val="ListParagraph"/>
        <w:numPr>
          <w:ilvl w:val="1"/>
          <w:numId w:val="30"/>
        </w:numPr>
        <w:jc w:val="both"/>
        <w:rPr>
          <w:rFonts w:ascii="Calibri" w:hAnsi="Calibri" w:cs="Arial"/>
          <w:sz w:val="22"/>
          <w:szCs w:val="22"/>
        </w:rPr>
      </w:pPr>
      <w:r w:rsidRPr="00D90434">
        <w:rPr>
          <w:rFonts w:ascii="Calibri" w:hAnsi="Calibri" w:cs="Arial"/>
          <w:sz w:val="22"/>
          <w:szCs w:val="22"/>
        </w:rPr>
        <w:t>Child Protection investigation</w:t>
      </w:r>
      <w:r w:rsidR="00C96F65">
        <w:rPr>
          <w:rFonts w:ascii="Calibri" w:hAnsi="Calibri" w:cs="Arial"/>
          <w:sz w:val="22"/>
          <w:szCs w:val="22"/>
        </w:rPr>
        <w:t>,</w:t>
      </w:r>
      <w:r w:rsidRPr="00D90434">
        <w:rPr>
          <w:rFonts w:ascii="Calibri" w:hAnsi="Calibri" w:cs="Arial"/>
          <w:sz w:val="22"/>
          <w:szCs w:val="22"/>
        </w:rPr>
        <w:t xml:space="preserve"> jointly by police and social work services</w:t>
      </w:r>
      <w:r w:rsidR="005127D0">
        <w:rPr>
          <w:rFonts w:ascii="Calibri" w:hAnsi="Calibri" w:cs="Arial"/>
          <w:sz w:val="22"/>
          <w:szCs w:val="22"/>
        </w:rPr>
        <w:t>.</w:t>
      </w:r>
    </w:p>
    <w:p w14:paraId="61849BDF" w14:textId="1945892D" w:rsidR="00723FC9" w:rsidRDefault="00723FC9" w:rsidP="00F4557F">
      <w:pPr>
        <w:pStyle w:val="ListParagraph"/>
        <w:numPr>
          <w:ilvl w:val="1"/>
          <w:numId w:val="30"/>
        </w:numPr>
        <w:jc w:val="both"/>
        <w:rPr>
          <w:rFonts w:ascii="Calibri" w:hAnsi="Calibri" w:cs="Arial"/>
          <w:sz w:val="22"/>
          <w:szCs w:val="22"/>
        </w:rPr>
      </w:pPr>
      <w:r w:rsidRPr="00D90434">
        <w:rPr>
          <w:rFonts w:ascii="Calibri" w:hAnsi="Calibri" w:cs="Arial"/>
          <w:sz w:val="22"/>
          <w:szCs w:val="22"/>
        </w:rPr>
        <w:t>Criminal investigation by the police.</w:t>
      </w:r>
      <w:r w:rsidR="00FA5935">
        <w:rPr>
          <w:rFonts w:ascii="Calibri" w:hAnsi="Calibri" w:cs="Arial"/>
          <w:sz w:val="22"/>
          <w:szCs w:val="22"/>
        </w:rPr>
        <w:t xml:space="preserve"> </w:t>
      </w:r>
      <w:r w:rsidRPr="00D90434">
        <w:rPr>
          <w:rFonts w:ascii="Calibri" w:hAnsi="Calibri" w:cs="Arial"/>
          <w:sz w:val="22"/>
          <w:szCs w:val="22"/>
        </w:rPr>
        <w:t>The results of a criminal investigation may well influence the disciplinary investigation, but not in all cases</w:t>
      </w:r>
      <w:r w:rsidR="005127D0">
        <w:rPr>
          <w:rFonts w:ascii="Calibri" w:hAnsi="Calibri" w:cs="Arial"/>
          <w:sz w:val="22"/>
          <w:szCs w:val="22"/>
        </w:rPr>
        <w:t>.</w:t>
      </w:r>
    </w:p>
    <w:p w14:paraId="6CF7C2C3" w14:textId="1BAC528D" w:rsidR="00F73D7A" w:rsidRPr="00D90434" w:rsidRDefault="00F73D7A" w:rsidP="00F4557F">
      <w:pPr>
        <w:pStyle w:val="ListParagraph"/>
        <w:numPr>
          <w:ilvl w:val="1"/>
          <w:numId w:val="30"/>
        </w:numPr>
        <w:jc w:val="both"/>
        <w:rPr>
          <w:rFonts w:ascii="Calibri" w:hAnsi="Calibri" w:cs="Arial"/>
          <w:sz w:val="22"/>
          <w:szCs w:val="22"/>
        </w:rPr>
      </w:pPr>
      <w:r>
        <w:rPr>
          <w:rFonts w:ascii="Calibri" w:hAnsi="Calibri" w:cs="Arial"/>
          <w:sz w:val="22"/>
          <w:szCs w:val="22"/>
        </w:rPr>
        <w:t xml:space="preserve">Disciplinary investigation by </w:t>
      </w:r>
      <w:r w:rsidR="00C96F65">
        <w:rPr>
          <w:rFonts w:ascii="Calibri" w:hAnsi="Calibri" w:cs="Arial"/>
          <w:sz w:val="22"/>
          <w:szCs w:val="22"/>
        </w:rPr>
        <w:t xml:space="preserve">the </w:t>
      </w:r>
      <w:r>
        <w:rPr>
          <w:rFonts w:ascii="Calibri" w:hAnsi="Calibri" w:cs="Arial"/>
          <w:sz w:val="22"/>
          <w:szCs w:val="22"/>
        </w:rPr>
        <w:t xml:space="preserve">organisation at </w:t>
      </w:r>
      <w:r w:rsidR="00611D7A">
        <w:rPr>
          <w:rFonts w:ascii="Calibri" w:hAnsi="Calibri" w:cs="Arial"/>
          <w:sz w:val="22"/>
          <w:szCs w:val="22"/>
        </w:rPr>
        <w:t>conclusion of statutory agency involvement</w:t>
      </w:r>
      <w:r w:rsidR="005127D0">
        <w:rPr>
          <w:rFonts w:ascii="Calibri" w:hAnsi="Calibri" w:cs="Arial"/>
          <w:sz w:val="22"/>
          <w:szCs w:val="22"/>
        </w:rPr>
        <w:t>.</w:t>
      </w:r>
    </w:p>
    <w:p w14:paraId="507DF850" w14:textId="07BAAC33" w:rsidR="00723FC9" w:rsidRDefault="00723FC9" w:rsidP="00F4557F">
      <w:pPr>
        <w:pStyle w:val="ListParagraph"/>
        <w:numPr>
          <w:ilvl w:val="1"/>
          <w:numId w:val="30"/>
        </w:numPr>
        <w:spacing w:line="360" w:lineRule="auto"/>
        <w:jc w:val="both"/>
        <w:rPr>
          <w:rFonts w:ascii="Calibri" w:hAnsi="Calibri" w:cs="Arial"/>
          <w:sz w:val="22"/>
          <w:szCs w:val="22"/>
        </w:rPr>
      </w:pPr>
      <w:r w:rsidRPr="00D90434">
        <w:rPr>
          <w:rFonts w:ascii="Calibri" w:hAnsi="Calibri" w:cs="Arial"/>
          <w:sz w:val="22"/>
          <w:szCs w:val="22"/>
        </w:rPr>
        <w:t>Civil proceedings by the child/family who raised the concern</w:t>
      </w:r>
      <w:r w:rsidR="00516263">
        <w:rPr>
          <w:rFonts w:ascii="Calibri" w:hAnsi="Calibri" w:cs="Arial"/>
          <w:sz w:val="22"/>
          <w:szCs w:val="22"/>
        </w:rPr>
        <w:t>.</w:t>
      </w:r>
    </w:p>
    <w:p w14:paraId="2BDC1241" w14:textId="77777777" w:rsidR="004159E4" w:rsidRPr="004159E4" w:rsidRDefault="004159E4" w:rsidP="007615D0">
      <w:pPr>
        <w:jc w:val="both"/>
        <w:rPr>
          <w:rFonts w:ascii="Calibri" w:hAnsi="Calibri" w:cs="Arial"/>
          <w:sz w:val="22"/>
          <w:szCs w:val="22"/>
        </w:rPr>
      </w:pPr>
    </w:p>
    <w:p w14:paraId="19B948D5" w14:textId="74AED4F7" w:rsidR="001B5595" w:rsidRPr="00D22B95" w:rsidRDefault="001B15EB" w:rsidP="007615D0">
      <w:pPr>
        <w:pStyle w:val="Heading1"/>
        <w:spacing w:before="0"/>
        <w:rPr>
          <w:rFonts w:asciiTheme="minorHAnsi" w:hAnsiTheme="minorHAnsi" w:cstheme="minorHAnsi"/>
          <w:b/>
          <w:bCs/>
          <w:color w:val="auto"/>
          <w:sz w:val="22"/>
          <w:szCs w:val="22"/>
        </w:rPr>
      </w:pPr>
      <w:r w:rsidRPr="00D22B95">
        <w:rPr>
          <w:rFonts w:asciiTheme="minorHAnsi" w:hAnsiTheme="minorHAnsi" w:cstheme="minorHAnsi"/>
          <w:b/>
          <w:bCs/>
          <w:color w:val="auto"/>
          <w:sz w:val="22"/>
          <w:szCs w:val="22"/>
        </w:rPr>
        <w:t xml:space="preserve">Initial assessment supports concerns about poor practice and/or misconduct </w:t>
      </w:r>
      <w:r w:rsidR="00047F74" w:rsidRPr="00D22B95">
        <w:rPr>
          <w:rFonts w:asciiTheme="minorHAnsi" w:hAnsiTheme="minorHAnsi" w:cstheme="minorHAnsi"/>
          <w:b/>
          <w:bCs/>
          <w:color w:val="auto"/>
          <w:sz w:val="22"/>
          <w:szCs w:val="22"/>
        </w:rPr>
        <w:br/>
      </w:r>
      <w:r w:rsidR="00E71C20" w:rsidRPr="00D22B95">
        <w:rPr>
          <w:rFonts w:asciiTheme="minorHAnsi" w:hAnsiTheme="minorHAnsi" w:cstheme="minorHAnsi"/>
          <w:b/>
          <w:bCs/>
          <w:color w:val="auto"/>
          <w:sz w:val="22"/>
          <w:szCs w:val="22"/>
        </w:rPr>
        <w:t>(</w:t>
      </w:r>
      <w:r w:rsidR="00302215" w:rsidRPr="00D22B95">
        <w:rPr>
          <w:rFonts w:asciiTheme="minorHAnsi" w:hAnsiTheme="minorHAnsi" w:cstheme="minorHAnsi"/>
          <w:b/>
          <w:bCs/>
          <w:color w:val="auto"/>
          <w:sz w:val="22"/>
          <w:szCs w:val="22"/>
        </w:rPr>
        <w:t>not of a criminal nature</w:t>
      </w:r>
      <w:r w:rsidR="00E71C20" w:rsidRPr="00D22B95">
        <w:rPr>
          <w:rFonts w:asciiTheme="minorHAnsi" w:hAnsiTheme="minorHAnsi" w:cstheme="minorHAnsi"/>
          <w:b/>
          <w:bCs/>
          <w:color w:val="auto"/>
          <w:sz w:val="22"/>
          <w:szCs w:val="22"/>
        </w:rPr>
        <w:t>)</w:t>
      </w:r>
    </w:p>
    <w:p w14:paraId="38B6F0EA" w14:textId="77777777" w:rsidR="004159E4" w:rsidRPr="004159E4" w:rsidRDefault="004159E4" w:rsidP="007615D0"/>
    <w:p w14:paraId="0E112CB9" w14:textId="704EAD90" w:rsidR="00833712" w:rsidRPr="00B359B7" w:rsidRDefault="00833712" w:rsidP="007615D0">
      <w:pPr>
        <w:jc w:val="both"/>
        <w:outlineLvl w:val="0"/>
        <w:rPr>
          <w:rFonts w:asciiTheme="minorHAnsi" w:hAnsiTheme="minorHAnsi" w:cstheme="minorHAnsi"/>
          <w:sz w:val="22"/>
          <w:szCs w:val="22"/>
        </w:rPr>
      </w:pPr>
      <w:r w:rsidRPr="00B359B7">
        <w:rPr>
          <w:rFonts w:asciiTheme="minorHAnsi" w:hAnsiTheme="minorHAnsi" w:cstheme="minorHAnsi"/>
          <w:sz w:val="22"/>
          <w:szCs w:val="22"/>
        </w:rPr>
        <w:t>The line manager/</w:t>
      </w:r>
      <w:r w:rsidR="00FF5D95" w:rsidRPr="00FF5D95">
        <w:rPr>
          <w:rFonts w:asciiTheme="minorHAnsi" w:hAnsiTheme="minorHAnsi" w:cstheme="minorHAnsi"/>
          <w:bCs/>
          <w:iCs/>
          <w:sz w:val="22"/>
          <w:szCs w:val="22"/>
        </w:rPr>
        <w:t>CWPO</w:t>
      </w:r>
      <w:r w:rsidRPr="00B359B7">
        <w:rPr>
          <w:rFonts w:asciiTheme="minorHAnsi" w:hAnsiTheme="minorHAnsi" w:cstheme="minorHAnsi"/>
          <w:sz w:val="22"/>
          <w:szCs w:val="22"/>
        </w:rPr>
        <w:t xml:space="preserve"> will deal with the situation in line with </w:t>
      </w:r>
      <w:r w:rsidR="001B36E3" w:rsidRPr="001B36E3">
        <w:rPr>
          <w:rFonts w:asciiTheme="minorHAnsi" w:hAnsiTheme="minorHAnsi" w:cstheme="minorHAnsi"/>
          <w:bCs/>
          <w:iCs/>
          <w:sz w:val="22"/>
          <w:szCs w:val="22"/>
        </w:rPr>
        <w:t>the club</w:t>
      </w:r>
      <w:r w:rsidRPr="00B359B7">
        <w:rPr>
          <w:rFonts w:asciiTheme="minorHAnsi" w:hAnsiTheme="minorHAnsi" w:cstheme="minorHAnsi"/>
          <w:sz w:val="22"/>
          <w:szCs w:val="22"/>
        </w:rPr>
        <w:t xml:space="preserve"> Performance Management Procedures/Disciplinary Procedures</w:t>
      </w:r>
      <w:r w:rsidRPr="00B359B7">
        <w:rPr>
          <w:rStyle w:val="FootnoteReference"/>
          <w:rFonts w:asciiTheme="minorHAnsi" w:hAnsiTheme="minorHAnsi" w:cstheme="minorHAnsi"/>
          <w:sz w:val="22"/>
          <w:szCs w:val="22"/>
        </w:rPr>
        <w:footnoteReference w:customMarkFollows="1" w:id="3"/>
        <w:t>*</w:t>
      </w:r>
      <w:r w:rsidRPr="00B359B7">
        <w:rPr>
          <w:rFonts w:asciiTheme="minorHAnsi" w:hAnsiTheme="minorHAnsi" w:cstheme="minorHAnsi"/>
          <w:sz w:val="22"/>
          <w:szCs w:val="22"/>
        </w:rPr>
        <w:t>.</w:t>
      </w:r>
    </w:p>
    <w:p w14:paraId="43ED7C50" w14:textId="77777777" w:rsidR="00833712" w:rsidRPr="00B359B7" w:rsidRDefault="00833712" w:rsidP="00B06DCB">
      <w:pPr>
        <w:jc w:val="both"/>
        <w:outlineLvl w:val="0"/>
        <w:rPr>
          <w:rFonts w:asciiTheme="minorHAnsi" w:hAnsiTheme="minorHAnsi" w:cstheme="minorHAnsi"/>
          <w:sz w:val="22"/>
          <w:szCs w:val="22"/>
        </w:rPr>
      </w:pPr>
    </w:p>
    <w:p w14:paraId="79CFF8AB" w14:textId="5E76A55A" w:rsidR="00464678" w:rsidRDefault="001B15EB" w:rsidP="00387FF0">
      <w:pPr>
        <w:jc w:val="both"/>
        <w:rPr>
          <w:rFonts w:ascii="Calibri" w:hAnsi="Calibri" w:cs="Arial"/>
          <w:sz w:val="22"/>
          <w:szCs w:val="22"/>
        </w:rPr>
      </w:pPr>
      <w:r w:rsidRPr="00B359B7">
        <w:rPr>
          <w:rFonts w:ascii="Calibri" w:hAnsi="Calibri" w:cs="Arial"/>
          <w:sz w:val="22"/>
          <w:szCs w:val="22"/>
        </w:rPr>
        <w:t>Any impact on a child’s wellbeing caused by an adult’s poor practice</w:t>
      </w:r>
      <w:r w:rsidR="001B72EC">
        <w:rPr>
          <w:rFonts w:ascii="Calibri" w:hAnsi="Calibri" w:cs="Arial"/>
          <w:sz w:val="22"/>
          <w:szCs w:val="22"/>
        </w:rPr>
        <w:t xml:space="preserve"> </w:t>
      </w:r>
      <w:r w:rsidRPr="00B359B7">
        <w:rPr>
          <w:rFonts w:ascii="Calibri" w:hAnsi="Calibri" w:cs="Arial"/>
          <w:sz w:val="22"/>
          <w:szCs w:val="22"/>
        </w:rPr>
        <w:t xml:space="preserve">or misconduct will be managed under the </w:t>
      </w:r>
      <w:r w:rsidR="00094E84" w:rsidRPr="00094E84">
        <w:rPr>
          <w:rFonts w:asciiTheme="minorHAnsi" w:hAnsiTheme="minorHAnsi" w:cstheme="minorHAnsi"/>
          <w:bCs/>
          <w:iCs/>
          <w:sz w:val="22"/>
          <w:szCs w:val="22"/>
        </w:rPr>
        <w:t>club’s</w:t>
      </w:r>
      <w:r w:rsidR="001B72EC" w:rsidRPr="00094E84">
        <w:rPr>
          <w:rFonts w:asciiTheme="minorHAnsi" w:hAnsiTheme="minorHAnsi" w:cstheme="minorHAnsi"/>
          <w:bCs/>
          <w:iCs/>
          <w:sz w:val="22"/>
          <w:szCs w:val="22"/>
        </w:rPr>
        <w:t xml:space="preserve"> </w:t>
      </w:r>
      <w:r w:rsidRPr="00B359B7">
        <w:rPr>
          <w:rFonts w:ascii="Calibri" w:hAnsi="Calibri" w:cs="Arial"/>
          <w:sz w:val="22"/>
          <w:szCs w:val="22"/>
        </w:rPr>
        <w:t>disciplinary policy.</w:t>
      </w:r>
      <w:r w:rsidR="00FA5935">
        <w:rPr>
          <w:rFonts w:ascii="Calibri" w:hAnsi="Calibri" w:cs="Arial"/>
          <w:sz w:val="22"/>
          <w:szCs w:val="22"/>
        </w:rPr>
        <w:t xml:space="preserve"> </w:t>
      </w:r>
      <w:r w:rsidRPr="00B359B7">
        <w:rPr>
          <w:rFonts w:ascii="Calibri" w:hAnsi="Calibri" w:cs="Arial"/>
          <w:sz w:val="22"/>
          <w:szCs w:val="22"/>
        </w:rPr>
        <w:t xml:space="preserve">Pending the outcome of </w:t>
      </w:r>
      <w:r w:rsidR="00B55404" w:rsidRPr="00B359B7">
        <w:rPr>
          <w:rFonts w:ascii="Calibri" w:hAnsi="Calibri" w:cs="Arial"/>
          <w:sz w:val="22"/>
          <w:szCs w:val="22"/>
        </w:rPr>
        <w:t>the initial</w:t>
      </w:r>
      <w:r w:rsidR="00F501F0" w:rsidRPr="00B359B7">
        <w:rPr>
          <w:rFonts w:ascii="Calibri" w:hAnsi="Calibri" w:cs="Arial"/>
          <w:sz w:val="22"/>
          <w:szCs w:val="22"/>
        </w:rPr>
        <w:t xml:space="preserve"> assessment</w:t>
      </w:r>
      <w:r w:rsidRPr="00B359B7">
        <w:rPr>
          <w:rFonts w:ascii="Calibri" w:hAnsi="Calibri" w:cs="Arial"/>
          <w:sz w:val="22"/>
          <w:szCs w:val="22"/>
        </w:rPr>
        <w:t xml:space="preserve">, precautionary suspension will be considered in all cases where there is a significant concern about the conduct of an adult towards a child. </w:t>
      </w:r>
    </w:p>
    <w:p w14:paraId="0F1B0F3F" w14:textId="77777777" w:rsidR="00B06DCB" w:rsidRPr="00B06DCB" w:rsidRDefault="00B06DCB" w:rsidP="00B06DCB">
      <w:pPr>
        <w:jc w:val="both"/>
        <w:outlineLvl w:val="0"/>
        <w:rPr>
          <w:rFonts w:ascii="Calibri" w:hAnsi="Calibri" w:cs="Arial"/>
          <w:sz w:val="22"/>
          <w:szCs w:val="22"/>
        </w:rPr>
      </w:pPr>
    </w:p>
    <w:p w14:paraId="3D70A521" w14:textId="77777777" w:rsidR="00094E84" w:rsidRDefault="00094E84" w:rsidP="00B06DCB">
      <w:pPr>
        <w:pStyle w:val="Heading1"/>
        <w:spacing w:before="0"/>
        <w:rPr>
          <w:rFonts w:asciiTheme="minorHAnsi" w:hAnsiTheme="minorHAnsi" w:cstheme="minorHAnsi"/>
          <w:b/>
          <w:bCs/>
          <w:color w:val="01ACE9"/>
          <w:sz w:val="22"/>
          <w:szCs w:val="22"/>
        </w:rPr>
      </w:pPr>
    </w:p>
    <w:p w14:paraId="4F6CE63D" w14:textId="7EBD40EC" w:rsidR="001B5595" w:rsidRPr="00094E84" w:rsidRDefault="001B15EB" w:rsidP="00B06DCB">
      <w:pPr>
        <w:pStyle w:val="Heading1"/>
        <w:spacing w:before="0"/>
        <w:rPr>
          <w:rFonts w:asciiTheme="minorHAnsi" w:hAnsiTheme="minorHAnsi" w:cstheme="minorHAnsi"/>
          <w:b/>
          <w:bCs/>
          <w:color w:val="auto"/>
          <w:sz w:val="22"/>
          <w:szCs w:val="22"/>
        </w:rPr>
      </w:pPr>
      <w:r w:rsidRPr="00094E84">
        <w:rPr>
          <w:rFonts w:asciiTheme="minorHAnsi" w:hAnsiTheme="minorHAnsi" w:cstheme="minorHAnsi"/>
          <w:b/>
          <w:bCs/>
          <w:color w:val="auto"/>
          <w:sz w:val="22"/>
          <w:szCs w:val="22"/>
        </w:rPr>
        <w:t>Initial assessment supports concerns about possible criminal behaviour</w:t>
      </w:r>
    </w:p>
    <w:p w14:paraId="15BC956D" w14:textId="77777777" w:rsidR="00094E84" w:rsidRPr="00094E84" w:rsidRDefault="00094E84" w:rsidP="00094E84"/>
    <w:p w14:paraId="06126944" w14:textId="3BDF13E3" w:rsidR="001B15EB" w:rsidRPr="00B359B7" w:rsidRDefault="001B15EB" w:rsidP="00B06DCB">
      <w:pPr>
        <w:tabs>
          <w:tab w:val="num" w:pos="720"/>
        </w:tabs>
        <w:jc w:val="both"/>
        <w:rPr>
          <w:rFonts w:ascii="Calibri" w:hAnsi="Calibri" w:cs="Arial"/>
          <w:sz w:val="22"/>
          <w:szCs w:val="22"/>
        </w:rPr>
      </w:pPr>
      <w:r w:rsidRPr="00B359B7">
        <w:rPr>
          <w:rFonts w:ascii="Calibri" w:hAnsi="Calibri" w:cs="Arial"/>
          <w:sz w:val="22"/>
          <w:szCs w:val="22"/>
        </w:rPr>
        <w:t>If the initial assessment gives reasonable cause to suspect an adult’s behaviour has been a criminal offence, the CWPO will report the concerns to the police as soon as possible on the day the information is received.</w:t>
      </w:r>
      <w:r w:rsidR="00FA5935">
        <w:rPr>
          <w:rFonts w:ascii="Calibri" w:hAnsi="Calibri" w:cs="Arial"/>
          <w:sz w:val="22"/>
          <w:szCs w:val="22"/>
        </w:rPr>
        <w:t xml:space="preserve"> </w:t>
      </w:r>
    </w:p>
    <w:p w14:paraId="0B5CFE05" w14:textId="77777777" w:rsidR="001B15EB" w:rsidRPr="00B359B7" w:rsidRDefault="001B15EB" w:rsidP="00B06DCB">
      <w:pPr>
        <w:tabs>
          <w:tab w:val="num" w:pos="720"/>
        </w:tabs>
        <w:jc w:val="both"/>
        <w:rPr>
          <w:rFonts w:ascii="Calibri" w:hAnsi="Calibri" w:cs="Arial"/>
          <w:sz w:val="22"/>
          <w:szCs w:val="22"/>
        </w:rPr>
      </w:pPr>
    </w:p>
    <w:p w14:paraId="0989AEA8" w14:textId="75BD5C90" w:rsidR="001B15EB" w:rsidRPr="00B359B7" w:rsidRDefault="001B15EB" w:rsidP="00B06DCB">
      <w:pPr>
        <w:tabs>
          <w:tab w:val="num" w:pos="720"/>
        </w:tabs>
        <w:jc w:val="both"/>
        <w:rPr>
          <w:rFonts w:ascii="Calibri" w:hAnsi="Calibri" w:cs="Arial"/>
          <w:sz w:val="22"/>
          <w:szCs w:val="22"/>
        </w:rPr>
      </w:pPr>
      <w:r w:rsidRPr="00B359B7">
        <w:rPr>
          <w:rFonts w:ascii="Calibri" w:hAnsi="Calibri" w:cs="Arial"/>
          <w:sz w:val="22"/>
          <w:szCs w:val="22"/>
        </w:rPr>
        <w:t>Referrals to the police will be</w:t>
      </w:r>
      <w:r w:rsidR="00160F6F" w:rsidRPr="00B359B7">
        <w:rPr>
          <w:rFonts w:ascii="Calibri" w:hAnsi="Calibri" w:cs="Arial"/>
          <w:sz w:val="22"/>
          <w:szCs w:val="22"/>
        </w:rPr>
        <w:t xml:space="preserve"> made by telephone and</w:t>
      </w:r>
      <w:r w:rsidRPr="00B359B7">
        <w:rPr>
          <w:rFonts w:ascii="Calibri" w:hAnsi="Calibri" w:cs="Arial"/>
          <w:sz w:val="22"/>
          <w:szCs w:val="22"/>
        </w:rPr>
        <w:t xml:space="preserve"> confirmed in writing by the CWPO within 24 hours. A copy of the </w:t>
      </w:r>
      <w:r w:rsidRPr="00B359B7">
        <w:rPr>
          <w:rFonts w:ascii="Calibri" w:hAnsi="Calibri" w:cs="Arial"/>
          <w:i/>
          <w:iCs/>
          <w:sz w:val="22"/>
          <w:szCs w:val="22"/>
        </w:rPr>
        <w:t>Concern Recording Form</w:t>
      </w:r>
      <w:r w:rsidRPr="00B359B7">
        <w:rPr>
          <w:rFonts w:ascii="Calibri" w:hAnsi="Calibri" w:cs="Arial"/>
          <w:sz w:val="22"/>
          <w:szCs w:val="22"/>
        </w:rPr>
        <w:t xml:space="preserve"> will be provided to the police on request. </w:t>
      </w:r>
      <w:r w:rsidR="003B3B2F" w:rsidRPr="00B359B7">
        <w:rPr>
          <w:rFonts w:ascii="Calibri" w:hAnsi="Calibri" w:cs="Arial"/>
          <w:sz w:val="22"/>
          <w:szCs w:val="22"/>
        </w:rPr>
        <w:t>The name and designation of the social worker or the police officer to who the concerns were passed</w:t>
      </w:r>
      <w:r w:rsidR="008201AB">
        <w:rPr>
          <w:rFonts w:ascii="Calibri" w:hAnsi="Calibri" w:cs="Arial"/>
          <w:sz w:val="22"/>
          <w:szCs w:val="22"/>
        </w:rPr>
        <w:t>,</w:t>
      </w:r>
      <w:r w:rsidR="003B3B2F" w:rsidRPr="00B359B7">
        <w:rPr>
          <w:rFonts w:ascii="Calibri" w:hAnsi="Calibri" w:cs="Arial"/>
          <w:sz w:val="22"/>
          <w:szCs w:val="22"/>
        </w:rPr>
        <w:t xml:space="preserve"> together with the time and date of the call</w:t>
      </w:r>
      <w:r w:rsidR="008201AB">
        <w:rPr>
          <w:rFonts w:ascii="Calibri" w:hAnsi="Calibri" w:cs="Arial"/>
          <w:sz w:val="22"/>
          <w:szCs w:val="22"/>
        </w:rPr>
        <w:t>,</w:t>
      </w:r>
      <w:r w:rsidR="00A11806" w:rsidRPr="00B359B7">
        <w:rPr>
          <w:rFonts w:ascii="Calibri" w:hAnsi="Calibri" w:cs="Arial"/>
          <w:sz w:val="22"/>
          <w:szCs w:val="22"/>
        </w:rPr>
        <w:t xml:space="preserve"> will be recorded</w:t>
      </w:r>
      <w:r w:rsidR="002F5BFA" w:rsidRPr="00B359B7">
        <w:rPr>
          <w:rFonts w:ascii="Calibri" w:hAnsi="Calibri" w:cs="Arial"/>
          <w:sz w:val="22"/>
          <w:szCs w:val="22"/>
        </w:rPr>
        <w:t xml:space="preserve"> by the </w:t>
      </w:r>
      <w:r w:rsidR="005343E8" w:rsidRPr="00B359B7">
        <w:rPr>
          <w:rFonts w:ascii="Calibri" w:hAnsi="Calibri" w:cs="Arial"/>
          <w:sz w:val="22"/>
          <w:szCs w:val="22"/>
        </w:rPr>
        <w:t>CWPO</w:t>
      </w:r>
      <w:r w:rsidR="003B3B2F" w:rsidRPr="00B359B7">
        <w:rPr>
          <w:rFonts w:ascii="Calibri" w:hAnsi="Calibri" w:cs="Arial"/>
          <w:sz w:val="22"/>
          <w:szCs w:val="22"/>
        </w:rPr>
        <w:t>.</w:t>
      </w:r>
    </w:p>
    <w:p w14:paraId="4D2AF150" w14:textId="77777777" w:rsidR="00B06DCB" w:rsidRDefault="00B06DCB" w:rsidP="00B06DCB">
      <w:pPr>
        <w:tabs>
          <w:tab w:val="num" w:pos="720"/>
        </w:tabs>
        <w:jc w:val="both"/>
        <w:rPr>
          <w:rFonts w:ascii="Calibri" w:hAnsi="Calibri" w:cs="Arial"/>
          <w:sz w:val="22"/>
          <w:szCs w:val="22"/>
        </w:rPr>
      </w:pPr>
    </w:p>
    <w:p w14:paraId="071CF547" w14:textId="0696257E" w:rsidR="001B15EB" w:rsidRDefault="001B15EB" w:rsidP="00C40B92">
      <w:pPr>
        <w:tabs>
          <w:tab w:val="num" w:pos="720"/>
        </w:tabs>
        <w:jc w:val="both"/>
        <w:rPr>
          <w:rFonts w:ascii="Calibri" w:hAnsi="Calibri" w:cs="Arial"/>
          <w:sz w:val="22"/>
          <w:szCs w:val="22"/>
        </w:rPr>
      </w:pPr>
      <w:r w:rsidRPr="00B359B7">
        <w:rPr>
          <w:rFonts w:ascii="Calibri" w:hAnsi="Calibri" w:cs="Arial"/>
          <w:sz w:val="22"/>
          <w:szCs w:val="22"/>
        </w:rPr>
        <w:t>Appropriate steps will be taken to ensure the safety of the child</w:t>
      </w:r>
      <w:r w:rsidR="001B6414">
        <w:rPr>
          <w:rFonts w:ascii="Calibri" w:hAnsi="Calibri" w:cs="Arial"/>
          <w:sz w:val="22"/>
          <w:szCs w:val="22"/>
        </w:rPr>
        <w:t xml:space="preserve"> or young person</w:t>
      </w:r>
      <w:r w:rsidRPr="00B359B7">
        <w:rPr>
          <w:rFonts w:ascii="Calibri" w:hAnsi="Calibri" w:cs="Arial"/>
          <w:sz w:val="22"/>
          <w:szCs w:val="22"/>
        </w:rPr>
        <w:t xml:space="preserve"> who may be at risk. The parents/carers of the child</w:t>
      </w:r>
      <w:r w:rsidR="00B21DF0">
        <w:rPr>
          <w:rFonts w:ascii="Calibri" w:hAnsi="Calibri" w:cs="Arial"/>
          <w:sz w:val="22"/>
          <w:szCs w:val="22"/>
        </w:rPr>
        <w:t xml:space="preserve"> or young person </w:t>
      </w:r>
      <w:r w:rsidRPr="00B359B7">
        <w:rPr>
          <w:rFonts w:ascii="Calibri" w:hAnsi="Calibri" w:cs="Arial"/>
          <w:sz w:val="22"/>
          <w:szCs w:val="22"/>
        </w:rPr>
        <w:t>involved will be informed as soon as possible following advice from the police.</w:t>
      </w:r>
    </w:p>
    <w:p w14:paraId="49291456" w14:textId="77777777" w:rsidR="00B06DCB" w:rsidRPr="00B359B7" w:rsidRDefault="00B06DCB" w:rsidP="00C40B92">
      <w:pPr>
        <w:tabs>
          <w:tab w:val="num" w:pos="720"/>
        </w:tabs>
        <w:jc w:val="both"/>
        <w:rPr>
          <w:rFonts w:ascii="Calibri" w:hAnsi="Calibri" w:cs="Arial"/>
          <w:sz w:val="22"/>
          <w:szCs w:val="22"/>
        </w:rPr>
      </w:pPr>
    </w:p>
    <w:p w14:paraId="2CA2930A" w14:textId="519EC33B" w:rsidR="001B15EB" w:rsidRDefault="001B15EB" w:rsidP="00C40B92">
      <w:pPr>
        <w:tabs>
          <w:tab w:val="num" w:pos="720"/>
        </w:tabs>
        <w:jc w:val="both"/>
        <w:rPr>
          <w:rFonts w:ascii="Calibri" w:hAnsi="Calibri" w:cs="Arial"/>
          <w:sz w:val="22"/>
          <w:szCs w:val="22"/>
        </w:rPr>
      </w:pPr>
      <w:r w:rsidRPr="00B359B7">
        <w:rPr>
          <w:rFonts w:ascii="Calibri" w:hAnsi="Calibri" w:cs="Arial"/>
          <w:sz w:val="22"/>
          <w:szCs w:val="22"/>
        </w:rPr>
        <w:t>Advice will firstly be obtained from the police about informing the adult involved in the concerns. If the advice is to inform them, they will be told that information has been received which may suggest an allegation of abuse or possible criminal offence</w:t>
      </w:r>
      <w:r w:rsidR="00762D3A" w:rsidRPr="00B359B7">
        <w:rPr>
          <w:rFonts w:ascii="Calibri" w:hAnsi="Calibri" w:cs="Arial"/>
          <w:sz w:val="22"/>
          <w:szCs w:val="22"/>
        </w:rPr>
        <w:t xml:space="preserve">. </w:t>
      </w:r>
      <w:r w:rsidR="00762D3A" w:rsidRPr="00B359B7">
        <w:rPr>
          <w:rFonts w:ascii="Calibri" w:hAnsi="Calibri" w:cs="Arial"/>
          <w:sz w:val="22"/>
          <w:szCs w:val="22"/>
          <w:u w:val="single"/>
        </w:rPr>
        <w:t>No</w:t>
      </w:r>
      <w:r w:rsidRPr="00B359B7">
        <w:rPr>
          <w:rFonts w:ascii="Calibri" w:hAnsi="Calibri" w:cs="Arial"/>
          <w:sz w:val="22"/>
          <w:szCs w:val="22"/>
        </w:rPr>
        <w:t xml:space="preserve"> details will be given unless advised by the police.</w:t>
      </w:r>
      <w:r w:rsidR="00FA5935">
        <w:rPr>
          <w:rFonts w:ascii="Calibri" w:hAnsi="Calibri" w:cs="Arial"/>
          <w:sz w:val="22"/>
          <w:szCs w:val="22"/>
        </w:rPr>
        <w:t xml:space="preserve"> </w:t>
      </w:r>
      <w:r w:rsidRPr="00B359B7">
        <w:rPr>
          <w:rFonts w:ascii="Calibri" w:hAnsi="Calibri" w:cs="Arial"/>
          <w:sz w:val="22"/>
          <w:szCs w:val="22"/>
        </w:rPr>
        <w:t>All actions will ensure the best evidence is preserved for any criminal proceedings while at the same time safeguarding the rights of the adult.</w:t>
      </w:r>
    </w:p>
    <w:p w14:paraId="51660A5D" w14:textId="77777777" w:rsidR="00C40B92" w:rsidRDefault="00C40B92" w:rsidP="00C40B92">
      <w:pPr>
        <w:tabs>
          <w:tab w:val="num" w:pos="720"/>
        </w:tabs>
        <w:jc w:val="both"/>
        <w:rPr>
          <w:rFonts w:ascii="Calibri" w:hAnsi="Calibri" w:cs="Arial"/>
          <w:sz w:val="22"/>
          <w:szCs w:val="22"/>
        </w:rPr>
      </w:pPr>
    </w:p>
    <w:p w14:paraId="24C2A797" w14:textId="5AA40C98" w:rsidR="00387FF0" w:rsidRDefault="00387FF0" w:rsidP="00C40B92">
      <w:pPr>
        <w:tabs>
          <w:tab w:val="num" w:pos="720"/>
        </w:tabs>
        <w:jc w:val="both"/>
        <w:rPr>
          <w:rFonts w:ascii="Calibri" w:hAnsi="Calibri" w:cs="Arial"/>
          <w:sz w:val="22"/>
          <w:szCs w:val="22"/>
        </w:rPr>
      </w:pPr>
    </w:p>
    <w:p w14:paraId="7C33FE42" w14:textId="73FE1C89" w:rsidR="00387FF0" w:rsidRPr="008D3E99" w:rsidRDefault="00387FF0" w:rsidP="00C40B92">
      <w:pPr>
        <w:pStyle w:val="Heading2"/>
        <w:numPr>
          <w:ilvl w:val="0"/>
          <w:numId w:val="33"/>
        </w:numPr>
        <w:spacing w:before="0"/>
        <w:ind w:hanging="720"/>
        <w:rPr>
          <w:rFonts w:asciiTheme="minorHAnsi" w:hAnsiTheme="minorHAnsi" w:cstheme="minorHAnsi"/>
          <w:b/>
          <w:bCs/>
          <w:color w:val="auto"/>
          <w:sz w:val="24"/>
          <w:szCs w:val="24"/>
        </w:rPr>
      </w:pPr>
      <w:r w:rsidRPr="008D3E99">
        <w:rPr>
          <w:rFonts w:asciiTheme="minorHAnsi" w:hAnsiTheme="minorHAnsi" w:cstheme="minorHAnsi"/>
          <w:b/>
          <w:bCs/>
          <w:color w:val="auto"/>
          <w:sz w:val="24"/>
          <w:szCs w:val="24"/>
        </w:rPr>
        <w:t>Referrals to Disclosure Scotland</w:t>
      </w:r>
    </w:p>
    <w:p w14:paraId="7699ABE0" w14:textId="77777777" w:rsidR="00A030F5" w:rsidRPr="00A030F5" w:rsidRDefault="00A030F5" w:rsidP="00A030F5"/>
    <w:p w14:paraId="71AE1426" w14:textId="3A03F602" w:rsidR="00387FF0" w:rsidRDefault="00387FF0" w:rsidP="00C40B92">
      <w:pPr>
        <w:jc w:val="both"/>
        <w:outlineLvl w:val="0"/>
        <w:rPr>
          <w:rFonts w:ascii="Calibri" w:hAnsi="Calibri" w:cs="Arial"/>
          <w:sz w:val="22"/>
          <w:szCs w:val="22"/>
        </w:rPr>
      </w:pPr>
      <w:r w:rsidRPr="00B359B7">
        <w:rPr>
          <w:rFonts w:ascii="Calibri" w:hAnsi="Calibri" w:cs="Arial"/>
          <w:sz w:val="22"/>
          <w:szCs w:val="22"/>
        </w:rPr>
        <w:t xml:space="preserve">Where the circumstances meet the </w:t>
      </w:r>
      <w:proofErr w:type="gramStart"/>
      <w:r w:rsidRPr="00B359B7">
        <w:rPr>
          <w:rFonts w:ascii="Calibri" w:hAnsi="Calibri" w:cs="Arial"/>
          <w:sz w:val="22"/>
          <w:szCs w:val="22"/>
        </w:rPr>
        <w:t>refer</w:t>
      </w:r>
      <w:r w:rsidR="00A030F5">
        <w:rPr>
          <w:rFonts w:ascii="Calibri" w:hAnsi="Calibri" w:cs="Arial"/>
          <w:sz w:val="22"/>
          <w:szCs w:val="22"/>
        </w:rPr>
        <w:t>r</w:t>
      </w:r>
      <w:r w:rsidRPr="00B359B7">
        <w:rPr>
          <w:rFonts w:ascii="Calibri" w:hAnsi="Calibri" w:cs="Arial"/>
          <w:sz w:val="22"/>
          <w:szCs w:val="22"/>
        </w:rPr>
        <w:t>al</w:t>
      </w:r>
      <w:proofErr w:type="gramEnd"/>
      <w:r w:rsidRPr="00B359B7">
        <w:rPr>
          <w:rFonts w:ascii="Calibri" w:hAnsi="Calibri" w:cs="Arial"/>
          <w:sz w:val="22"/>
          <w:szCs w:val="22"/>
        </w:rPr>
        <w:t xml:space="preserve"> criteria set out in the Protection of Vulnerable Groups (Scotland) Act 2007, </w:t>
      </w:r>
      <w:r w:rsidR="00A030F5" w:rsidRPr="00A030F5">
        <w:rPr>
          <w:rFonts w:asciiTheme="minorHAnsi" w:hAnsiTheme="minorHAnsi" w:cstheme="minorHAnsi"/>
          <w:bCs/>
          <w:iCs/>
          <w:sz w:val="22"/>
          <w:szCs w:val="22"/>
        </w:rPr>
        <w:t>the club</w:t>
      </w:r>
      <w:r w:rsidRPr="00B359B7">
        <w:rPr>
          <w:rFonts w:asciiTheme="minorHAnsi" w:hAnsiTheme="minorHAnsi" w:cstheme="minorHAnsi"/>
          <w:sz w:val="22"/>
          <w:szCs w:val="22"/>
        </w:rPr>
        <w:t xml:space="preserve"> </w:t>
      </w:r>
      <w:r>
        <w:rPr>
          <w:rFonts w:ascii="Calibri" w:hAnsi="Calibri" w:cs="Arial"/>
          <w:sz w:val="22"/>
          <w:szCs w:val="22"/>
        </w:rPr>
        <w:t xml:space="preserve">will fulfil its </w:t>
      </w:r>
      <w:r w:rsidRPr="00B359B7">
        <w:rPr>
          <w:rFonts w:ascii="Calibri" w:hAnsi="Calibri" w:cs="Arial"/>
          <w:sz w:val="22"/>
          <w:szCs w:val="22"/>
        </w:rPr>
        <w:t>legal duty to make a referral to Disclosure Scotland.</w:t>
      </w:r>
    </w:p>
    <w:p w14:paraId="3E47DE7B" w14:textId="52A88147" w:rsidR="00387FF0" w:rsidRDefault="00387FF0" w:rsidP="00C40B92">
      <w:pPr>
        <w:jc w:val="both"/>
        <w:outlineLvl w:val="0"/>
        <w:rPr>
          <w:rFonts w:ascii="Calibri" w:hAnsi="Calibri" w:cs="Arial"/>
          <w:sz w:val="22"/>
          <w:szCs w:val="22"/>
        </w:rPr>
      </w:pPr>
    </w:p>
    <w:p w14:paraId="2574656C" w14:textId="77777777" w:rsidR="00C40B92" w:rsidRDefault="00C40B92" w:rsidP="00C40B92">
      <w:pPr>
        <w:jc w:val="both"/>
        <w:outlineLvl w:val="0"/>
        <w:rPr>
          <w:rFonts w:ascii="Calibri" w:hAnsi="Calibri" w:cs="Arial"/>
          <w:sz w:val="22"/>
          <w:szCs w:val="22"/>
        </w:rPr>
      </w:pPr>
    </w:p>
    <w:p w14:paraId="662EE514" w14:textId="10651C49" w:rsidR="00387FF0" w:rsidRPr="008D3E99" w:rsidRDefault="00387FF0" w:rsidP="00C40B92">
      <w:pPr>
        <w:pStyle w:val="Heading2"/>
        <w:numPr>
          <w:ilvl w:val="0"/>
          <w:numId w:val="33"/>
        </w:numPr>
        <w:spacing w:before="0"/>
        <w:ind w:hanging="720"/>
        <w:rPr>
          <w:rFonts w:asciiTheme="minorHAnsi" w:hAnsiTheme="minorHAnsi" w:cstheme="minorHAnsi"/>
          <w:b/>
          <w:bCs/>
          <w:color w:val="auto"/>
          <w:sz w:val="24"/>
          <w:szCs w:val="24"/>
        </w:rPr>
      </w:pPr>
      <w:r w:rsidRPr="008D3E99">
        <w:rPr>
          <w:rFonts w:asciiTheme="minorHAnsi" w:hAnsiTheme="minorHAnsi" w:cstheme="minorHAnsi"/>
          <w:b/>
          <w:bCs/>
          <w:color w:val="auto"/>
          <w:sz w:val="24"/>
          <w:szCs w:val="24"/>
        </w:rPr>
        <w:t>Volunteers/</w:t>
      </w:r>
      <w:r w:rsidR="00161B29">
        <w:rPr>
          <w:rFonts w:asciiTheme="minorHAnsi" w:hAnsiTheme="minorHAnsi" w:cstheme="minorHAnsi"/>
          <w:b/>
          <w:bCs/>
          <w:color w:val="auto"/>
          <w:sz w:val="24"/>
          <w:szCs w:val="24"/>
        </w:rPr>
        <w:t>S</w:t>
      </w:r>
      <w:r w:rsidRPr="008D3E99">
        <w:rPr>
          <w:rFonts w:asciiTheme="minorHAnsi" w:hAnsiTheme="minorHAnsi" w:cstheme="minorHAnsi"/>
          <w:b/>
          <w:bCs/>
          <w:color w:val="auto"/>
          <w:sz w:val="24"/>
          <w:szCs w:val="24"/>
        </w:rPr>
        <w:t xml:space="preserve">taff </w:t>
      </w:r>
      <w:r w:rsidR="00161B29">
        <w:rPr>
          <w:rFonts w:asciiTheme="minorHAnsi" w:hAnsiTheme="minorHAnsi" w:cstheme="minorHAnsi"/>
          <w:b/>
          <w:bCs/>
          <w:color w:val="auto"/>
          <w:sz w:val="24"/>
          <w:szCs w:val="24"/>
        </w:rPr>
        <w:t>c</w:t>
      </w:r>
      <w:r w:rsidRPr="008D3E99">
        <w:rPr>
          <w:rFonts w:asciiTheme="minorHAnsi" w:hAnsiTheme="minorHAnsi" w:cstheme="minorHAnsi"/>
          <w:b/>
          <w:bCs/>
          <w:color w:val="auto"/>
          <w:sz w:val="24"/>
          <w:szCs w:val="24"/>
        </w:rPr>
        <w:t xml:space="preserve">onsidered for </w:t>
      </w:r>
      <w:r w:rsidR="00161B29">
        <w:rPr>
          <w:rFonts w:asciiTheme="minorHAnsi" w:hAnsiTheme="minorHAnsi" w:cstheme="minorHAnsi"/>
          <w:b/>
          <w:bCs/>
          <w:color w:val="auto"/>
          <w:sz w:val="24"/>
          <w:szCs w:val="24"/>
        </w:rPr>
        <w:t>l</w:t>
      </w:r>
      <w:r w:rsidRPr="008D3E99">
        <w:rPr>
          <w:rFonts w:asciiTheme="minorHAnsi" w:hAnsiTheme="minorHAnsi" w:cstheme="minorHAnsi"/>
          <w:b/>
          <w:bCs/>
          <w:color w:val="auto"/>
          <w:sz w:val="24"/>
          <w:szCs w:val="24"/>
        </w:rPr>
        <w:t>isting</w:t>
      </w:r>
    </w:p>
    <w:p w14:paraId="67A070D4" w14:textId="77777777" w:rsidR="00A030F5" w:rsidRPr="00A030F5" w:rsidRDefault="00A030F5" w:rsidP="00A030F5"/>
    <w:p w14:paraId="0418A3DD" w14:textId="5369B8CC" w:rsidR="007F1499" w:rsidRDefault="00387FF0" w:rsidP="00C40B92">
      <w:pPr>
        <w:jc w:val="both"/>
        <w:rPr>
          <w:rFonts w:ascii="Calibri" w:hAnsi="Calibri" w:cs="Arial"/>
          <w:sz w:val="22"/>
          <w:szCs w:val="22"/>
        </w:rPr>
      </w:pPr>
      <w:r w:rsidRPr="00EE1CD1">
        <w:rPr>
          <w:rFonts w:ascii="Calibri" w:hAnsi="Calibri" w:cs="Arial"/>
          <w:sz w:val="22"/>
          <w:szCs w:val="22"/>
        </w:rPr>
        <w:t xml:space="preserve">If the </w:t>
      </w:r>
      <w:r w:rsidR="00A030F5">
        <w:rPr>
          <w:rFonts w:ascii="Calibri" w:hAnsi="Calibri" w:cs="Arial"/>
          <w:sz w:val="22"/>
          <w:szCs w:val="22"/>
        </w:rPr>
        <w:t>club</w:t>
      </w:r>
      <w:r w:rsidRPr="00EE1CD1">
        <w:rPr>
          <w:rFonts w:ascii="Calibri" w:hAnsi="Calibri" w:cs="Arial"/>
          <w:sz w:val="22"/>
          <w:szCs w:val="22"/>
        </w:rPr>
        <w:t xml:space="preserve"> is notified that a member of staff</w:t>
      </w:r>
      <w:r>
        <w:rPr>
          <w:rFonts w:ascii="Calibri" w:hAnsi="Calibri" w:cs="Arial"/>
          <w:sz w:val="22"/>
          <w:szCs w:val="22"/>
        </w:rPr>
        <w:t xml:space="preserve"> in regulated work with children</w:t>
      </w:r>
      <w:r w:rsidRPr="00EE1CD1">
        <w:rPr>
          <w:rFonts w:ascii="Calibri" w:hAnsi="Calibri" w:cs="Arial"/>
          <w:sz w:val="22"/>
          <w:szCs w:val="22"/>
        </w:rPr>
        <w:t xml:space="preserve"> is under consideration for listing by Disclosure Scotland, a precautionary suspension </w:t>
      </w:r>
      <w:r>
        <w:rPr>
          <w:rFonts w:ascii="Calibri" w:hAnsi="Calibri" w:cs="Arial"/>
          <w:sz w:val="22"/>
          <w:szCs w:val="22"/>
        </w:rPr>
        <w:t>will</w:t>
      </w:r>
      <w:r w:rsidRPr="00EE1CD1">
        <w:rPr>
          <w:rFonts w:ascii="Calibri" w:hAnsi="Calibri" w:cs="Arial"/>
          <w:sz w:val="22"/>
          <w:szCs w:val="22"/>
        </w:rPr>
        <w:t xml:space="preserve"> be put in place pending the outcome.</w:t>
      </w:r>
    </w:p>
    <w:p w14:paraId="19E33B8F" w14:textId="77777777" w:rsidR="007F1499" w:rsidRDefault="007F1499">
      <w:pPr>
        <w:spacing w:after="160" w:line="259" w:lineRule="auto"/>
        <w:rPr>
          <w:rFonts w:ascii="Calibri" w:hAnsi="Calibri" w:cs="Arial"/>
          <w:sz w:val="22"/>
          <w:szCs w:val="22"/>
        </w:rPr>
      </w:pPr>
      <w:r>
        <w:rPr>
          <w:rFonts w:ascii="Calibri" w:hAnsi="Calibri" w:cs="Arial"/>
          <w:sz w:val="22"/>
          <w:szCs w:val="22"/>
        </w:rPr>
        <w:br w:type="page"/>
      </w:r>
    </w:p>
    <w:p w14:paraId="07E22BF9" w14:textId="376A73AA" w:rsidR="0006282C" w:rsidRPr="00DD677E" w:rsidRDefault="005127D0" w:rsidP="0006282C">
      <w:pPr>
        <w:jc w:val="center"/>
        <w:rPr>
          <w:rFonts w:asciiTheme="majorHAnsi" w:hAnsiTheme="majorHAnsi" w:cs="Arial"/>
          <w:b/>
          <w:sz w:val="22"/>
          <w:szCs w:val="22"/>
          <w:u w:val="single"/>
        </w:rPr>
      </w:pPr>
      <w:r w:rsidRPr="00DD677E">
        <w:rPr>
          <w:rFonts w:asciiTheme="majorHAnsi" w:hAnsiTheme="majorHAnsi" w:cs="Arial"/>
          <w:b/>
          <w:sz w:val="22"/>
          <w:szCs w:val="22"/>
          <w:u w:val="single"/>
        </w:rPr>
        <w:lastRenderedPageBreak/>
        <w:t xml:space="preserve">Template </w:t>
      </w:r>
      <w:r>
        <w:rPr>
          <w:rFonts w:asciiTheme="majorHAnsi" w:hAnsiTheme="majorHAnsi" w:cs="Arial"/>
          <w:b/>
          <w:sz w:val="22"/>
          <w:szCs w:val="22"/>
          <w:u w:val="single"/>
        </w:rPr>
        <w:t>C</w:t>
      </w:r>
      <w:r w:rsidRPr="00DD677E">
        <w:rPr>
          <w:rFonts w:asciiTheme="majorHAnsi" w:hAnsiTheme="majorHAnsi" w:cs="Arial"/>
          <w:b/>
          <w:sz w:val="22"/>
          <w:szCs w:val="22"/>
          <w:u w:val="single"/>
        </w:rPr>
        <w:t xml:space="preserve">oncern </w:t>
      </w:r>
      <w:r>
        <w:rPr>
          <w:rFonts w:asciiTheme="majorHAnsi" w:hAnsiTheme="majorHAnsi" w:cs="Arial"/>
          <w:b/>
          <w:sz w:val="22"/>
          <w:szCs w:val="22"/>
          <w:u w:val="single"/>
        </w:rPr>
        <w:t>R</w:t>
      </w:r>
      <w:r w:rsidRPr="00DD677E">
        <w:rPr>
          <w:rFonts w:asciiTheme="majorHAnsi" w:hAnsiTheme="majorHAnsi" w:cs="Arial"/>
          <w:b/>
          <w:sz w:val="22"/>
          <w:szCs w:val="22"/>
          <w:u w:val="single"/>
        </w:rPr>
        <w:t xml:space="preserve">ecording </w:t>
      </w:r>
      <w:r>
        <w:rPr>
          <w:rFonts w:asciiTheme="majorHAnsi" w:hAnsiTheme="majorHAnsi" w:cs="Arial"/>
          <w:b/>
          <w:sz w:val="22"/>
          <w:szCs w:val="22"/>
          <w:u w:val="single"/>
        </w:rPr>
        <w:t>F</w:t>
      </w:r>
      <w:r w:rsidRPr="00DD677E">
        <w:rPr>
          <w:rFonts w:asciiTheme="majorHAnsi" w:hAnsiTheme="majorHAnsi" w:cs="Arial"/>
          <w:b/>
          <w:sz w:val="22"/>
          <w:szCs w:val="22"/>
          <w:u w:val="single"/>
        </w:rPr>
        <w:t>orm</w:t>
      </w:r>
    </w:p>
    <w:p w14:paraId="0ABDAF26" w14:textId="77777777" w:rsidR="0006282C" w:rsidRPr="00DD677E" w:rsidRDefault="0006282C" w:rsidP="0006282C">
      <w:pPr>
        <w:jc w:val="both"/>
        <w:rPr>
          <w:rFonts w:asciiTheme="majorHAnsi" w:hAnsiTheme="majorHAnsi" w:cs="Arial"/>
          <w:sz w:val="22"/>
          <w:szCs w:val="22"/>
          <w:u w:val="single"/>
        </w:rPr>
      </w:pPr>
    </w:p>
    <w:p w14:paraId="29F5076B" w14:textId="77777777" w:rsidR="0006282C" w:rsidRPr="005127D0" w:rsidRDefault="0006282C" w:rsidP="0006282C">
      <w:pPr>
        <w:pStyle w:val="ListParagraph"/>
        <w:numPr>
          <w:ilvl w:val="0"/>
          <w:numId w:val="40"/>
        </w:numPr>
        <w:jc w:val="both"/>
        <w:rPr>
          <w:rFonts w:asciiTheme="majorHAnsi" w:hAnsiTheme="majorHAnsi" w:cs="Arial"/>
          <w:sz w:val="22"/>
          <w:szCs w:val="22"/>
        </w:rPr>
      </w:pPr>
      <w:r w:rsidRPr="005127D0">
        <w:rPr>
          <w:rFonts w:asciiTheme="majorHAnsi" w:hAnsiTheme="majorHAnsi" w:cs="Arial"/>
          <w:sz w:val="22"/>
          <w:szCs w:val="22"/>
        </w:rPr>
        <w:t>Complete Part A of this form if the concerns relate to the general wellbeing of a child or young person.</w:t>
      </w:r>
    </w:p>
    <w:p w14:paraId="382A59B4" w14:textId="217E3FD0" w:rsidR="0006282C" w:rsidRPr="005127D0" w:rsidRDefault="0006282C" w:rsidP="0006282C">
      <w:pPr>
        <w:pStyle w:val="ListParagraph"/>
        <w:numPr>
          <w:ilvl w:val="0"/>
          <w:numId w:val="40"/>
        </w:numPr>
        <w:jc w:val="both"/>
        <w:rPr>
          <w:rFonts w:asciiTheme="majorHAnsi" w:hAnsiTheme="majorHAnsi" w:cs="Arial"/>
          <w:b/>
          <w:sz w:val="22"/>
          <w:szCs w:val="22"/>
        </w:rPr>
      </w:pPr>
      <w:r w:rsidRPr="005127D0">
        <w:rPr>
          <w:rFonts w:asciiTheme="majorHAnsi" w:hAnsiTheme="majorHAnsi" w:cs="Arial"/>
          <w:sz w:val="22"/>
          <w:szCs w:val="22"/>
        </w:rPr>
        <w:t xml:space="preserve">Complete </w:t>
      </w:r>
      <w:r w:rsidR="005127D0" w:rsidRPr="005127D0">
        <w:rPr>
          <w:rFonts w:asciiTheme="majorHAnsi" w:hAnsiTheme="majorHAnsi" w:cs="Arial"/>
          <w:sz w:val="22"/>
          <w:szCs w:val="22"/>
        </w:rPr>
        <w:t>p</w:t>
      </w:r>
      <w:r w:rsidRPr="005127D0">
        <w:rPr>
          <w:rFonts w:asciiTheme="majorHAnsi" w:hAnsiTheme="majorHAnsi" w:cs="Arial"/>
          <w:sz w:val="22"/>
          <w:szCs w:val="22"/>
        </w:rPr>
        <w:t xml:space="preserve">arts A and B if the concerns relate to possible child abuse. </w:t>
      </w:r>
    </w:p>
    <w:p w14:paraId="4BC03352" w14:textId="77777777" w:rsidR="0006282C" w:rsidRPr="00DD677E" w:rsidRDefault="0006282C" w:rsidP="0006282C">
      <w:pPr>
        <w:jc w:val="center"/>
        <w:rPr>
          <w:rFonts w:asciiTheme="majorHAnsi" w:hAnsiTheme="majorHAnsi" w:cs="Arial"/>
          <w:b/>
          <w:sz w:val="22"/>
          <w:szCs w:val="22"/>
          <w:u w:val="single"/>
        </w:rPr>
      </w:pPr>
    </w:p>
    <w:p w14:paraId="277D9DF8" w14:textId="280753A6" w:rsidR="0006282C" w:rsidRPr="00DD677E" w:rsidRDefault="0006282C" w:rsidP="0006282C">
      <w:pPr>
        <w:jc w:val="both"/>
        <w:rPr>
          <w:rFonts w:asciiTheme="majorHAnsi" w:hAnsiTheme="majorHAnsi" w:cs="Arial"/>
          <w:b/>
          <w:sz w:val="22"/>
          <w:szCs w:val="22"/>
          <w:u w:val="single"/>
        </w:rPr>
      </w:pPr>
      <w:r w:rsidRPr="00DD677E">
        <w:rPr>
          <w:rFonts w:asciiTheme="majorHAnsi" w:hAnsiTheme="majorHAnsi" w:cs="Arial"/>
          <w:b/>
          <w:sz w:val="22"/>
          <w:szCs w:val="22"/>
          <w:u w:val="single"/>
        </w:rPr>
        <w:t>PART A</w:t>
      </w:r>
      <w:r w:rsidR="005127D0">
        <w:rPr>
          <w:rFonts w:asciiTheme="majorHAnsi" w:hAnsiTheme="majorHAnsi" w:cs="Arial"/>
          <w:b/>
          <w:sz w:val="22"/>
          <w:szCs w:val="22"/>
          <w:u w:val="single"/>
        </w:rPr>
        <w:t>:</w:t>
      </w:r>
      <w:r w:rsidRPr="00DD677E">
        <w:rPr>
          <w:rFonts w:asciiTheme="majorHAnsi" w:hAnsiTheme="majorHAnsi" w:cs="Arial"/>
          <w:b/>
          <w:sz w:val="22"/>
          <w:szCs w:val="22"/>
          <w:u w:val="single"/>
        </w:rPr>
        <w:tab/>
      </w:r>
      <w:r w:rsidR="005127D0">
        <w:rPr>
          <w:rFonts w:asciiTheme="majorHAnsi" w:hAnsiTheme="majorHAnsi" w:cs="Arial"/>
          <w:b/>
          <w:iCs/>
          <w:sz w:val="22"/>
          <w:szCs w:val="22"/>
          <w:u w:val="single"/>
        </w:rPr>
        <w:t>W</w:t>
      </w:r>
      <w:r w:rsidR="005127D0" w:rsidRPr="005127D0">
        <w:rPr>
          <w:rFonts w:asciiTheme="majorHAnsi" w:hAnsiTheme="majorHAnsi" w:cs="Arial"/>
          <w:b/>
          <w:iCs/>
          <w:sz w:val="22"/>
          <w:szCs w:val="22"/>
          <w:u w:val="single"/>
        </w:rPr>
        <w:t>here there are concerns about</w:t>
      </w:r>
      <w:r w:rsidR="005127D0">
        <w:rPr>
          <w:rFonts w:asciiTheme="majorHAnsi" w:hAnsiTheme="majorHAnsi" w:cs="Arial"/>
          <w:b/>
          <w:iCs/>
          <w:sz w:val="22"/>
          <w:szCs w:val="22"/>
          <w:u w:val="single"/>
        </w:rPr>
        <w:t xml:space="preserve"> the</w:t>
      </w:r>
      <w:r w:rsidR="005127D0" w:rsidRPr="005127D0">
        <w:rPr>
          <w:rFonts w:asciiTheme="majorHAnsi" w:hAnsiTheme="majorHAnsi" w:cs="Arial"/>
          <w:b/>
          <w:iCs/>
          <w:sz w:val="22"/>
          <w:szCs w:val="22"/>
          <w:u w:val="single"/>
        </w:rPr>
        <w:t xml:space="preserve"> general wellbeing of a child</w:t>
      </w:r>
    </w:p>
    <w:p w14:paraId="451B7AC3" w14:textId="1AEE7C46" w:rsidR="0006282C" w:rsidRPr="005127D0" w:rsidRDefault="0006282C" w:rsidP="0006282C">
      <w:pPr>
        <w:jc w:val="both"/>
        <w:rPr>
          <w:rFonts w:ascii="Calibri" w:hAnsi="Calibri" w:cs="Arial"/>
          <w:sz w:val="22"/>
          <w:szCs w:val="22"/>
        </w:rPr>
      </w:pPr>
      <w:r w:rsidRPr="005127D0">
        <w:rPr>
          <w:rFonts w:ascii="Calibri" w:hAnsi="Calibri" w:cs="Arial"/>
          <w:sz w:val="22"/>
          <w:szCs w:val="22"/>
        </w:rPr>
        <w:t>Where the concern does not involve the possibility of abuse, worries may be discussed with parents/carers.</w:t>
      </w:r>
      <w:r w:rsidR="005127D0">
        <w:rPr>
          <w:rFonts w:ascii="Calibri" w:hAnsi="Calibri" w:cs="Arial"/>
          <w:sz w:val="22"/>
          <w:szCs w:val="22"/>
        </w:rPr>
        <w:t xml:space="preserve"> </w:t>
      </w:r>
      <w:r w:rsidRPr="005127D0">
        <w:rPr>
          <w:rFonts w:ascii="Calibri" w:hAnsi="Calibri" w:cs="Arial"/>
          <w:sz w:val="22"/>
          <w:szCs w:val="22"/>
        </w:rPr>
        <w:t>Any significant incidents that cause concern about the wellbeing of a child should be recorded and reported to the Club Child Wellbeing and Protection Officer and parents/carers as soon as possible. Seek advice from the</w:t>
      </w:r>
      <w:r w:rsidRPr="005127D0">
        <w:rPr>
          <w:rFonts w:ascii="Calibri" w:hAnsi="Calibri" w:cs="Arial"/>
          <w:b/>
          <w:sz w:val="22"/>
          <w:szCs w:val="22"/>
        </w:rPr>
        <w:t xml:space="preserve"> </w:t>
      </w:r>
      <w:r w:rsidRPr="005127D0">
        <w:rPr>
          <w:rFonts w:ascii="Calibri" w:hAnsi="Calibri" w:cs="Arial"/>
          <w:sz w:val="22"/>
          <w:szCs w:val="22"/>
        </w:rPr>
        <w:t xml:space="preserve">CWPO, the Scottish Governing Body CWPO or the Child Wellbeing and Protection in Sport service if you are not sure what to do if there are concerns about the general wellbeing of a child or young person. </w:t>
      </w:r>
    </w:p>
    <w:p w14:paraId="4A41667A" w14:textId="77777777" w:rsidR="0006282C" w:rsidRPr="00DD677E" w:rsidRDefault="0006282C" w:rsidP="0006282C">
      <w:pPr>
        <w:jc w:val="both"/>
        <w:rPr>
          <w:rFonts w:asciiTheme="majorHAnsi" w:hAnsiTheme="majorHAnsi" w:cs="Arial"/>
          <w:b/>
          <w:sz w:val="22"/>
          <w:szCs w:val="22"/>
          <w:u w:val="single"/>
        </w:rPr>
      </w:pPr>
    </w:p>
    <w:p w14:paraId="4A0535C7" w14:textId="6B8F2436" w:rsidR="0006282C" w:rsidRPr="001B7F43" w:rsidRDefault="0006282C" w:rsidP="0006282C">
      <w:pPr>
        <w:jc w:val="both"/>
        <w:rPr>
          <w:rFonts w:asciiTheme="majorHAnsi" w:hAnsiTheme="majorHAnsi" w:cs="Arial"/>
          <w:b/>
          <w:sz w:val="22"/>
          <w:szCs w:val="22"/>
        </w:rPr>
      </w:pPr>
      <w:r w:rsidRPr="001B7F43">
        <w:rPr>
          <w:rFonts w:asciiTheme="majorHAnsi" w:hAnsiTheme="majorHAnsi" w:cs="Arial"/>
          <w:b/>
          <w:sz w:val="22"/>
          <w:szCs w:val="22"/>
        </w:rPr>
        <w:t>1. Child’s Details</w:t>
      </w:r>
      <w:r w:rsidR="001B7F43" w:rsidRPr="001B7F43">
        <w:rPr>
          <w:rFonts w:asciiTheme="majorHAnsi" w:hAnsiTheme="majorHAnsi"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742"/>
      </w:tblGrid>
      <w:tr w:rsidR="0006282C" w:rsidRPr="00DD677E" w14:paraId="07B037D9" w14:textId="77777777" w:rsidTr="004B3B84">
        <w:tc>
          <w:tcPr>
            <w:tcW w:w="6141" w:type="dxa"/>
          </w:tcPr>
          <w:p w14:paraId="44ECFCDE"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Name:</w:t>
            </w:r>
          </w:p>
          <w:p w14:paraId="52ADA7DD" w14:textId="77777777" w:rsidR="0006282C" w:rsidRPr="001B7F43" w:rsidRDefault="0006282C" w:rsidP="004B3B84">
            <w:pPr>
              <w:rPr>
                <w:rFonts w:asciiTheme="majorHAnsi" w:hAnsiTheme="majorHAnsi" w:cs="Arial"/>
                <w:b/>
                <w:sz w:val="22"/>
                <w:szCs w:val="22"/>
              </w:rPr>
            </w:pPr>
          </w:p>
        </w:tc>
        <w:tc>
          <w:tcPr>
            <w:tcW w:w="4273" w:type="dxa"/>
          </w:tcPr>
          <w:p w14:paraId="6B0DB39B"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Date of Birth:</w:t>
            </w:r>
          </w:p>
        </w:tc>
      </w:tr>
      <w:tr w:rsidR="0006282C" w:rsidRPr="00DD677E" w14:paraId="4768C717" w14:textId="77777777" w:rsidTr="004B3B84">
        <w:tc>
          <w:tcPr>
            <w:tcW w:w="6141" w:type="dxa"/>
          </w:tcPr>
          <w:p w14:paraId="0E5B4119"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Address:</w:t>
            </w:r>
          </w:p>
          <w:p w14:paraId="5DDD1793" w14:textId="77777777" w:rsidR="0006282C" w:rsidRPr="001B7F43" w:rsidRDefault="0006282C" w:rsidP="004B3B84">
            <w:pPr>
              <w:rPr>
                <w:rFonts w:asciiTheme="majorHAnsi" w:hAnsiTheme="majorHAnsi" w:cs="Arial"/>
                <w:b/>
                <w:sz w:val="22"/>
                <w:szCs w:val="22"/>
              </w:rPr>
            </w:pPr>
          </w:p>
          <w:p w14:paraId="05DE44C9"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Postcode:</w:t>
            </w:r>
          </w:p>
        </w:tc>
        <w:tc>
          <w:tcPr>
            <w:tcW w:w="4273" w:type="dxa"/>
            <w:vMerge w:val="restart"/>
          </w:tcPr>
          <w:p w14:paraId="3B019974"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School:</w:t>
            </w:r>
          </w:p>
        </w:tc>
      </w:tr>
      <w:tr w:rsidR="0006282C" w:rsidRPr="00DD677E" w14:paraId="6E050DBC" w14:textId="77777777" w:rsidTr="004B3B84">
        <w:tc>
          <w:tcPr>
            <w:tcW w:w="6141" w:type="dxa"/>
          </w:tcPr>
          <w:p w14:paraId="19AA8FEE"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Tel No:</w:t>
            </w:r>
          </w:p>
        </w:tc>
        <w:tc>
          <w:tcPr>
            <w:tcW w:w="4273" w:type="dxa"/>
            <w:vMerge/>
          </w:tcPr>
          <w:p w14:paraId="3F605762" w14:textId="77777777" w:rsidR="0006282C" w:rsidRPr="001B7F43" w:rsidRDefault="0006282C" w:rsidP="004B3B84">
            <w:pPr>
              <w:rPr>
                <w:rFonts w:asciiTheme="majorHAnsi" w:hAnsiTheme="majorHAnsi" w:cs="Arial"/>
                <w:b/>
                <w:sz w:val="22"/>
                <w:szCs w:val="22"/>
              </w:rPr>
            </w:pPr>
          </w:p>
        </w:tc>
      </w:tr>
      <w:tr w:rsidR="0006282C" w:rsidRPr="00DD677E" w14:paraId="78B80709" w14:textId="77777777" w:rsidTr="004B3B84">
        <w:tc>
          <w:tcPr>
            <w:tcW w:w="6141" w:type="dxa"/>
          </w:tcPr>
          <w:p w14:paraId="52ECDBE8"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Preferred Language:</w:t>
            </w:r>
          </w:p>
          <w:p w14:paraId="63BD41CC" w14:textId="77777777" w:rsidR="0006282C" w:rsidRPr="001B7F43" w:rsidRDefault="0006282C" w:rsidP="004B3B84">
            <w:pPr>
              <w:rPr>
                <w:rFonts w:asciiTheme="majorHAnsi" w:hAnsiTheme="majorHAnsi" w:cs="Arial"/>
                <w:b/>
                <w:sz w:val="22"/>
                <w:szCs w:val="22"/>
              </w:rPr>
            </w:pPr>
          </w:p>
        </w:tc>
        <w:tc>
          <w:tcPr>
            <w:tcW w:w="4273" w:type="dxa"/>
          </w:tcPr>
          <w:p w14:paraId="6E922C3D"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Is an interpreter required?                                         YES / NO</w:t>
            </w:r>
          </w:p>
        </w:tc>
      </w:tr>
      <w:tr w:rsidR="0006282C" w:rsidRPr="00DD677E" w14:paraId="273CEAA5" w14:textId="77777777" w:rsidTr="004B3B84">
        <w:tc>
          <w:tcPr>
            <w:tcW w:w="10414" w:type="dxa"/>
            <w:gridSpan w:val="2"/>
          </w:tcPr>
          <w:p w14:paraId="46F2CD3E" w14:textId="77777777" w:rsidR="0006282C" w:rsidRPr="001B7F43" w:rsidRDefault="0006282C" w:rsidP="004B3B84">
            <w:pPr>
              <w:rPr>
                <w:rFonts w:asciiTheme="majorHAnsi" w:hAnsiTheme="majorHAnsi" w:cs="Arial"/>
                <w:b/>
                <w:sz w:val="22"/>
                <w:szCs w:val="22"/>
              </w:rPr>
            </w:pPr>
            <w:r w:rsidRPr="001B7F43">
              <w:rPr>
                <w:rFonts w:asciiTheme="majorHAnsi" w:hAnsiTheme="majorHAnsi" w:cs="Arial"/>
                <w:b/>
                <w:sz w:val="22"/>
                <w:szCs w:val="22"/>
              </w:rPr>
              <w:t>Any Additional Needs?</w:t>
            </w:r>
          </w:p>
          <w:p w14:paraId="6BB8AFCB" w14:textId="77777777" w:rsidR="0006282C" w:rsidRPr="001B7F43" w:rsidRDefault="0006282C" w:rsidP="004B3B84">
            <w:pPr>
              <w:rPr>
                <w:rFonts w:asciiTheme="majorHAnsi" w:hAnsiTheme="majorHAnsi" w:cs="Arial"/>
                <w:b/>
                <w:sz w:val="22"/>
                <w:szCs w:val="22"/>
              </w:rPr>
            </w:pPr>
          </w:p>
        </w:tc>
      </w:tr>
    </w:tbl>
    <w:p w14:paraId="670284FF" w14:textId="77777777" w:rsidR="0006282C" w:rsidRPr="007F08E9" w:rsidRDefault="0006282C" w:rsidP="0006282C">
      <w:pPr>
        <w:ind w:left="360"/>
        <w:rPr>
          <w:rFonts w:asciiTheme="majorHAnsi" w:hAnsiTheme="majorHAnsi" w:cs="Arial"/>
          <w:b/>
          <w:sz w:val="22"/>
          <w:szCs w:val="22"/>
        </w:rPr>
      </w:pPr>
    </w:p>
    <w:p w14:paraId="66B5084C" w14:textId="77777777" w:rsidR="0006282C" w:rsidRDefault="0006282C" w:rsidP="0006282C">
      <w:pPr>
        <w:jc w:val="both"/>
        <w:rPr>
          <w:rFonts w:asciiTheme="majorHAnsi" w:hAnsiTheme="majorHAnsi" w:cs="Arial"/>
          <w:b/>
          <w:sz w:val="22"/>
          <w:szCs w:val="22"/>
        </w:rPr>
      </w:pPr>
    </w:p>
    <w:p w14:paraId="4A0C2765" w14:textId="0B047535" w:rsidR="0006282C" w:rsidRPr="007911AF" w:rsidRDefault="0006282C" w:rsidP="0006282C">
      <w:pPr>
        <w:ind w:left="270" w:hanging="270"/>
        <w:jc w:val="both"/>
        <w:rPr>
          <w:rFonts w:asciiTheme="majorHAnsi" w:hAnsiTheme="majorHAnsi" w:cs="Arial"/>
          <w:b/>
          <w:sz w:val="22"/>
          <w:szCs w:val="22"/>
        </w:rPr>
      </w:pPr>
      <w:r>
        <w:rPr>
          <w:rFonts w:asciiTheme="majorHAnsi" w:hAnsiTheme="majorHAnsi" w:cs="Arial"/>
          <w:b/>
          <w:sz w:val="22"/>
          <w:szCs w:val="22"/>
        </w:rPr>
        <w:t xml:space="preserve">2. </w:t>
      </w:r>
      <w:r w:rsidRPr="007911AF">
        <w:rPr>
          <w:rFonts w:asciiTheme="majorHAnsi" w:hAnsiTheme="majorHAnsi" w:cs="Arial"/>
          <w:b/>
          <w:sz w:val="22"/>
          <w:szCs w:val="22"/>
        </w:rPr>
        <w:t xml:space="preserve">Details of situation giving rise to concerns </w:t>
      </w:r>
      <w:r w:rsidRPr="005127D0">
        <w:rPr>
          <w:rFonts w:asciiTheme="majorHAnsi" w:hAnsiTheme="majorHAnsi" w:cs="Arial"/>
          <w:bCs/>
          <w:sz w:val="22"/>
          <w:szCs w:val="22"/>
        </w:rPr>
        <w:t>(including</w:t>
      </w:r>
      <w:r w:rsidRPr="007911AF">
        <w:rPr>
          <w:rFonts w:asciiTheme="majorHAnsi" w:hAnsiTheme="majorHAnsi" w:cs="Arial"/>
          <w:b/>
          <w:sz w:val="22"/>
          <w:szCs w:val="22"/>
        </w:rPr>
        <w:t xml:space="preserve"> </w:t>
      </w:r>
      <w:r w:rsidRPr="007911AF">
        <w:rPr>
          <w:rFonts w:asciiTheme="majorHAnsi" w:hAnsiTheme="majorHAnsi" w:cs="Arial"/>
          <w:sz w:val="22"/>
          <w:szCs w:val="22"/>
        </w:rPr>
        <w:t>date, time, location, nature of concern, who, what, where, when, why)</w:t>
      </w:r>
      <w:r w:rsidR="001B7F43">
        <w:rPr>
          <w:rFonts w:asciiTheme="majorHAnsi" w:hAnsiTheme="majorHAns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6282C" w:rsidRPr="007F08E9" w14:paraId="5E4AA47E" w14:textId="77777777" w:rsidTr="004B3B84">
        <w:tc>
          <w:tcPr>
            <w:tcW w:w="10368" w:type="dxa"/>
          </w:tcPr>
          <w:p w14:paraId="4F503B16" w14:textId="77777777" w:rsidR="0006282C" w:rsidRDefault="0006282C" w:rsidP="004B3B84">
            <w:pPr>
              <w:jc w:val="both"/>
              <w:rPr>
                <w:rFonts w:asciiTheme="majorHAnsi" w:hAnsiTheme="majorHAnsi" w:cs="Arial"/>
                <w:b/>
                <w:sz w:val="22"/>
                <w:szCs w:val="22"/>
              </w:rPr>
            </w:pPr>
          </w:p>
          <w:p w14:paraId="53F79C53" w14:textId="77777777" w:rsidR="0006282C" w:rsidRDefault="0006282C" w:rsidP="004B3B84">
            <w:pPr>
              <w:jc w:val="both"/>
              <w:rPr>
                <w:rFonts w:asciiTheme="majorHAnsi" w:hAnsiTheme="majorHAnsi" w:cs="Arial"/>
                <w:b/>
                <w:sz w:val="22"/>
                <w:szCs w:val="22"/>
              </w:rPr>
            </w:pPr>
          </w:p>
          <w:p w14:paraId="5386062D" w14:textId="77777777" w:rsidR="0006282C" w:rsidRPr="007F08E9" w:rsidRDefault="0006282C" w:rsidP="004B3B84">
            <w:pPr>
              <w:jc w:val="both"/>
              <w:rPr>
                <w:rFonts w:asciiTheme="majorHAnsi" w:hAnsiTheme="majorHAnsi" w:cs="Arial"/>
                <w:b/>
                <w:sz w:val="22"/>
                <w:szCs w:val="22"/>
              </w:rPr>
            </w:pPr>
          </w:p>
          <w:p w14:paraId="57A7E009" w14:textId="77777777" w:rsidR="0006282C" w:rsidRPr="007F08E9" w:rsidRDefault="0006282C" w:rsidP="004B3B84">
            <w:pPr>
              <w:jc w:val="both"/>
              <w:rPr>
                <w:rFonts w:asciiTheme="majorHAnsi" w:hAnsiTheme="majorHAnsi" w:cs="Arial"/>
                <w:b/>
                <w:sz w:val="22"/>
                <w:szCs w:val="22"/>
              </w:rPr>
            </w:pPr>
          </w:p>
        </w:tc>
      </w:tr>
    </w:tbl>
    <w:p w14:paraId="70954CD6" w14:textId="77777777" w:rsidR="0006282C" w:rsidRPr="007F08E9" w:rsidRDefault="0006282C" w:rsidP="0006282C">
      <w:pPr>
        <w:jc w:val="both"/>
        <w:rPr>
          <w:rFonts w:asciiTheme="majorHAnsi" w:hAnsiTheme="majorHAnsi" w:cs="Arial"/>
          <w:b/>
          <w:sz w:val="22"/>
          <w:szCs w:val="22"/>
        </w:rPr>
      </w:pPr>
    </w:p>
    <w:p w14:paraId="2AB1B07E" w14:textId="45111F23" w:rsidR="0006282C" w:rsidRPr="00CB1127" w:rsidRDefault="0006282C" w:rsidP="0006282C">
      <w:pPr>
        <w:jc w:val="both"/>
        <w:rPr>
          <w:rFonts w:asciiTheme="majorHAnsi" w:hAnsiTheme="majorHAnsi" w:cs="Arial"/>
          <w:b/>
          <w:sz w:val="22"/>
          <w:szCs w:val="22"/>
        </w:rPr>
      </w:pPr>
      <w:r>
        <w:rPr>
          <w:rFonts w:asciiTheme="majorHAnsi" w:hAnsiTheme="majorHAnsi" w:cs="Arial"/>
          <w:b/>
          <w:sz w:val="22"/>
          <w:szCs w:val="22"/>
        </w:rPr>
        <w:t xml:space="preserve">3. </w:t>
      </w:r>
      <w:r w:rsidRPr="007F08E9">
        <w:rPr>
          <w:rFonts w:asciiTheme="majorHAnsi" w:hAnsiTheme="majorHAnsi" w:cs="Arial"/>
          <w:b/>
          <w:sz w:val="22"/>
          <w:szCs w:val="22"/>
        </w:rPr>
        <w:t>Details of any witnesses</w:t>
      </w:r>
      <w:r>
        <w:rPr>
          <w:rFonts w:asciiTheme="majorHAnsi" w:hAnsiTheme="majorHAnsi" w:cs="Arial"/>
          <w:b/>
          <w:sz w:val="22"/>
          <w:szCs w:val="22"/>
        </w:rPr>
        <w:t xml:space="preserve">/other people involved </w:t>
      </w:r>
      <w:r w:rsidRPr="00CB1127">
        <w:rPr>
          <w:rFonts w:asciiTheme="majorHAnsi" w:hAnsiTheme="majorHAnsi" w:cs="Arial"/>
          <w:sz w:val="22"/>
          <w:szCs w:val="22"/>
        </w:rPr>
        <w:t>(including names, addresses and telephone contacts)</w:t>
      </w:r>
      <w:r w:rsidR="001B7F43">
        <w:rPr>
          <w:rFonts w:asciiTheme="majorHAnsi" w:hAnsiTheme="majorHAnsi" w:cs="Arial"/>
          <w:sz w:val="22"/>
          <w:szCs w:val="22"/>
        </w:rPr>
        <w:t>:</w:t>
      </w:r>
      <w:r w:rsidRPr="00CB1127">
        <w:rPr>
          <w:rFonts w:asciiTheme="majorHAnsi" w:hAnsiTheme="majorHAnsi"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6282C" w:rsidRPr="007F08E9" w14:paraId="3049703C" w14:textId="77777777" w:rsidTr="004B3B84">
        <w:tc>
          <w:tcPr>
            <w:tcW w:w="10368" w:type="dxa"/>
          </w:tcPr>
          <w:p w14:paraId="7DCCAA43" w14:textId="77777777" w:rsidR="0006282C" w:rsidRPr="007F08E9" w:rsidRDefault="0006282C" w:rsidP="004B3B84">
            <w:pPr>
              <w:jc w:val="both"/>
              <w:rPr>
                <w:rFonts w:asciiTheme="majorHAnsi" w:hAnsiTheme="majorHAnsi" w:cs="Arial"/>
                <w:sz w:val="22"/>
                <w:szCs w:val="22"/>
              </w:rPr>
            </w:pPr>
          </w:p>
          <w:p w14:paraId="2FACBA09" w14:textId="77777777" w:rsidR="0006282C" w:rsidRPr="007F08E9" w:rsidRDefault="0006282C" w:rsidP="004B3B84">
            <w:pPr>
              <w:jc w:val="both"/>
              <w:rPr>
                <w:rFonts w:asciiTheme="majorHAnsi" w:hAnsiTheme="majorHAnsi" w:cs="Arial"/>
                <w:sz w:val="22"/>
                <w:szCs w:val="22"/>
              </w:rPr>
            </w:pPr>
          </w:p>
          <w:p w14:paraId="44489A04" w14:textId="77777777" w:rsidR="0006282C" w:rsidRPr="007F08E9" w:rsidRDefault="0006282C" w:rsidP="004B3B84">
            <w:pPr>
              <w:jc w:val="both"/>
              <w:rPr>
                <w:rFonts w:asciiTheme="majorHAnsi" w:hAnsiTheme="majorHAnsi" w:cs="Arial"/>
                <w:sz w:val="22"/>
                <w:szCs w:val="22"/>
              </w:rPr>
            </w:pPr>
          </w:p>
        </w:tc>
      </w:tr>
    </w:tbl>
    <w:p w14:paraId="0C636D0A" w14:textId="77777777" w:rsidR="0006282C" w:rsidRPr="007F08E9" w:rsidRDefault="0006282C" w:rsidP="0006282C">
      <w:pPr>
        <w:ind w:left="360"/>
        <w:jc w:val="both"/>
        <w:rPr>
          <w:rFonts w:asciiTheme="majorHAnsi" w:hAnsiTheme="majorHAnsi" w:cs="Arial"/>
          <w:b/>
          <w:sz w:val="22"/>
          <w:szCs w:val="22"/>
        </w:rPr>
      </w:pPr>
    </w:p>
    <w:p w14:paraId="5D5AD7CC" w14:textId="4FE27E69" w:rsidR="0006282C" w:rsidRPr="00CB1127" w:rsidRDefault="0006282C" w:rsidP="0006282C">
      <w:pPr>
        <w:jc w:val="both"/>
        <w:rPr>
          <w:rFonts w:asciiTheme="majorHAnsi" w:hAnsiTheme="majorHAnsi" w:cs="Arial"/>
          <w:b/>
          <w:sz w:val="22"/>
          <w:szCs w:val="22"/>
        </w:rPr>
      </w:pPr>
      <w:r>
        <w:rPr>
          <w:rFonts w:asciiTheme="majorHAnsi" w:hAnsiTheme="majorHAnsi" w:cs="Arial"/>
          <w:b/>
          <w:sz w:val="22"/>
          <w:szCs w:val="22"/>
        </w:rPr>
        <w:t xml:space="preserve">4. </w:t>
      </w:r>
      <w:r w:rsidRPr="007F08E9">
        <w:rPr>
          <w:rFonts w:asciiTheme="majorHAnsi" w:hAnsiTheme="majorHAnsi" w:cs="Arial"/>
          <w:b/>
          <w:sz w:val="22"/>
          <w:szCs w:val="22"/>
        </w:rPr>
        <w:t xml:space="preserve">Details of </w:t>
      </w:r>
      <w:r>
        <w:rPr>
          <w:rFonts w:asciiTheme="majorHAnsi" w:hAnsiTheme="majorHAnsi" w:cs="Arial"/>
          <w:b/>
          <w:sz w:val="22"/>
          <w:szCs w:val="22"/>
        </w:rPr>
        <w:t xml:space="preserve">any </w:t>
      </w:r>
      <w:r w:rsidRPr="007F08E9">
        <w:rPr>
          <w:rFonts w:asciiTheme="majorHAnsi" w:hAnsiTheme="majorHAnsi" w:cs="Arial"/>
          <w:b/>
          <w:sz w:val="22"/>
          <w:szCs w:val="22"/>
        </w:rPr>
        <w:t>injuries</w:t>
      </w:r>
      <w:r>
        <w:rPr>
          <w:rFonts w:asciiTheme="majorHAnsi" w:hAnsiTheme="majorHAnsi" w:cs="Arial"/>
          <w:b/>
          <w:sz w:val="22"/>
          <w:szCs w:val="22"/>
        </w:rPr>
        <w:t xml:space="preserve"> </w:t>
      </w:r>
      <w:r w:rsidRPr="0031629B">
        <w:rPr>
          <w:rFonts w:asciiTheme="majorHAnsi" w:hAnsiTheme="majorHAnsi" w:cs="Arial"/>
          <w:sz w:val="22"/>
          <w:szCs w:val="22"/>
        </w:rPr>
        <w:t>(including all injuries sustained, loca</w:t>
      </w:r>
      <w:r>
        <w:rPr>
          <w:rFonts w:asciiTheme="majorHAnsi" w:hAnsiTheme="majorHAnsi" w:cs="Arial"/>
          <w:sz w:val="22"/>
          <w:szCs w:val="22"/>
        </w:rPr>
        <w:t>tion of injury and action taken</w:t>
      </w:r>
      <w:r w:rsidR="001B7F43">
        <w:rPr>
          <w:rFonts w:asciiTheme="majorHAnsi" w:hAnsiTheme="majorHAns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6282C" w:rsidRPr="007F08E9" w14:paraId="1B177EA0" w14:textId="77777777" w:rsidTr="004B3B84">
        <w:tc>
          <w:tcPr>
            <w:tcW w:w="10368" w:type="dxa"/>
          </w:tcPr>
          <w:p w14:paraId="01158BAC" w14:textId="77777777" w:rsidR="0006282C" w:rsidRPr="007F08E9" w:rsidRDefault="0006282C" w:rsidP="004B3B84">
            <w:pPr>
              <w:jc w:val="both"/>
              <w:rPr>
                <w:rFonts w:asciiTheme="majorHAnsi" w:hAnsiTheme="majorHAnsi" w:cs="Arial"/>
                <w:b/>
                <w:sz w:val="22"/>
                <w:szCs w:val="22"/>
              </w:rPr>
            </w:pPr>
          </w:p>
          <w:p w14:paraId="329C01CE" w14:textId="77777777" w:rsidR="0006282C" w:rsidRPr="007F08E9" w:rsidRDefault="0006282C" w:rsidP="004B3B84">
            <w:pPr>
              <w:jc w:val="both"/>
              <w:rPr>
                <w:rFonts w:asciiTheme="majorHAnsi" w:hAnsiTheme="majorHAnsi" w:cs="Arial"/>
                <w:b/>
                <w:sz w:val="22"/>
                <w:szCs w:val="22"/>
              </w:rPr>
            </w:pPr>
          </w:p>
          <w:p w14:paraId="25FDF7C8" w14:textId="77777777" w:rsidR="0006282C" w:rsidRPr="007F08E9" w:rsidRDefault="0006282C" w:rsidP="004B3B84">
            <w:pPr>
              <w:jc w:val="both"/>
              <w:rPr>
                <w:rFonts w:asciiTheme="majorHAnsi" w:hAnsiTheme="majorHAnsi" w:cs="Arial"/>
                <w:b/>
                <w:sz w:val="22"/>
                <w:szCs w:val="22"/>
              </w:rPr>
            </w:pPr>
          </w:p>
        </w:tc>
      </w:tr>
    </w:tbl>
    <w:p w14:paraId="6F617C7A" w14:textId="77777777" w:rsidR="0006282C" w:rsidRDefault="0006282C" w:rsidP="0006282C">
      <w:pPr>
        <w:rPr>
          <w:rFonts w:asciiTheme="majorHAnsi" w:hAnsiTheme="majorHAnsi" w:cs="Arial"/>
          <w:b/>
          <w:sz w:val="22"/>
          <w:szCs w:val="22"/>
        </w:rPr>
      </w:pPr>
    </w:p>
    <w:p w14:paraId="09F14D4C" w14:textId="52198983" w:rsidR="0006282C" w:rsidRPr="00CB1127" w:rsidRDefault="0006282C" w:rsidP="0006282C">
      <w:pPr>
        <w:jc w:val="both"/>
        <w:rPr>
          <w:rFonts w:asciiTheme="majorHAnsi" w:hAnsiTheme="majorHAnsi" w:cs="Arial"/>
          <w:sz w:val="22"/>
          <w:szCs w:val="22"/>
        </w:rPr>
      </w:pPr>
      <w:r w:rsidRPr="001E4C80">
        <w:rPr>
          <w:rFonts w:asciiTheme="majorHAnsi" w:hAnsiTheme="majorHAnsi" w:cs="Arial"/>
          <w:b/>
          <w:sz w:val="22"/>
          <w:szCs w:val="22"/>
        </w:rPr>
        <w:t>5. Child’s</w:t>
      </w:r>
      <w:r w:rsidRPr="007F08E9">
        <w:rPr>
          <w:rFonts w:asciiTheme="majorHAnsi" w:hAnsiTheme="majorHAnsi" w:cs="Arial"/>
          <w:b/>
          <w:sz w:val="22"/>
          <w:szCs w:val="22"/>
        </w:rPr>
        <w:t xml:space="preserve"> views on situation (if expressed). Where possible, please use the child’s own words</w:t>
      </w:r>
      <w:r w:rsidR="001B7F43">
        <w:rPr>
          <w:rFonts w:asciiTheme="majorHAnsi" w:hAnsiTheme="majorHAnsi"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6282C" w:rsidRPr="007F08E9" w14:paraId="04558784" w14:textId="77777777" w:rsidTr="004B3B84">
        <w:tc>
          <w:tcPr>
            <w:tcW w:w="10368" w:type="dxa"/>
          </w:tcPr>
          <w:p w14:paraId="092F06F3" w14:textId="77777777" w:rsidR="0006282C" w:rsidRPr="007F08E9" w:rsidRDefault="0006282C" w:rsidP="004B3B84">
            <w:pPr>
              <w:jc w:val="both"/>
              <w:rPr>
                <w:rFonts w:asciiTheme="majorHAnsi" w:hAnsiTheme="majorHAnsi" w:cs="Arial"/>
                <w:b/>
                <w:sz w:val="22"/>
                <w:szCs w:val="22"/>
              </w:rPr>
            </w:pPr>
          </w:p>
          <w:p w14:paraId="6C2A3D70" w14:textId="77777777" w:rsidR="0006282C" w:rsidRPr="007F08E9" w:rsidRDefault="0006282C" w:rsidP="004B3B84">
            <w:pPr>
              <w:jc w:val="both"/>
              <w:rPr>
                <w:rFonts w:asciiTheme="majorHAnsi" w:hAnsiTheme="majorHAnsi" w:cs="Arial"/>
                <w:b/>
                <w:sz w:val="22"/>
                <w:szCs w:val="22"/>
              </w:rPr>
            </w:pPr>
          </w:p>
          <w:p w14:paraId="006D835F" w14:textId="77777777" w:rsidR="0006282C" w:rsidRPr="007F08E9" w:rsidRDefault="0006282C" w:rsidP="004B3B84">
            <w:pPr>
              <w:jc w:val="both"/>
              <w:rPr>
                <w:rFonts w:asciiTheme="majorHAnsi" w:hAnsiTheme="majorHAnsi" w:cs="Arial"/>
                <w:b/>
                <w:sz w:val="22"/>
                <w:szCs w:val="22"/>
              </w:rPr>
            </w:pPr>
          </w:p>
        </w:tc>
      </w:tr>
    </w:tbl>
    <w:p w14:paraId="1BF0E0C7" w14:textId="1644E197" w:rsidR="0006282C" w:rsidRPr="001B7F43" w:rsidRDefault="0006282C" w:rsidP="0006282C">
      <w:pPr>
        <w:jc w:val="both"/>
        <w:rPr>
          <w:rFonts w:asciiTheme="majorHAnsi" w:hAnsiTheme="majorHAnsi" w:cs="Arial"/>
          <w:b/>
          <w:iCs/>
          <w:caps/>
          <w:sz w:val="22"/>
          <w:szCs w:val="22"/>
          <w:u w:val="single"/>
        </w:rPr>
      </w:pPr>
      <w:r w:rsidRPr="001B7F43">
        <w:rPr>
          <w:rFonts w:asciiTheme="majorHAnsi" w:hAnsiTheme="majorHAnsi" w:cs="Arial"/>
          <w:b/>
          <w:sz w:val="22"/>
          <w:szCs w:val="22"/>
          <w:u w:val="single"/>
        </w:rPr>
        <w:lastRenderedPageBreak/>
        <w:t>PART B</w:t>
      </w:r>
      <w:r w:rsidR="001B7F43" w:rsidRPr="001B7F43">
        <w:rPr>
          <w:rFonts w:asciiTheme="majorHAnsi" w:hAnsiTheme="majorHAnsi" w:cs="Arial"/>
          <w:b/>
          <w:sz w:val="22"/>
          <w:szCs w:val="22"/>
          <w:u w:val="single"/>
        </w:rPr>
        <w:t xml:space="preserve">: Where there are </w:t>
      </w:r>
      <w:r w:rsidR="001B7F43" w:rsidRPr="001B7F43">
        <w:rPr>
          <w:rFonts w:asciiTheme="majorHAnsi" w:hAnsiTheme="majorHAnsi" w:cs="Arial"/>
          <w:b/>
          <w:iCs/>
          <w:sz w:val="22"/>
          <w:szCs w:val="22"/>
          <w:u w:val="single"/>
        </w:rPr>
        <w:t>concerns about the conduct of an adult</w:t>
      </w:r>
    </w:p>
    <w:p w14:paraId="02EBF6DB" w14:textId="77777777" w:rsidR="0006282C" w:rsidRPr="007F08E9" w:rsidRDefault="0006282C" w:rsidP="0006282C">
      <w:pPr>
        <w:jc w:val="both"/>
        <w:rPr>
          <w:rFonts w:asciiTheme="majorHAnsi" w:hAnsiTheme="majorHAnsi" w:cs="Arial"/>
          <w:b/>
          <w:sz w:val="22"/>
          <w:szCs w:val="22"/>
        </w:rPr>
      </w:pPr>
    </w:p>
    <w:p w14:paraId="3169EAC1" w14:textId="0DB02636" w:rsidR="0006282C" w:rsidRPr="007911AF" w:rsidRDefault="0006282C" w:rsidP="0006282C">
      <w:pPr>
        <w:pStyle w:val="ListParagraph"/>
        <w:numPr>
          <w:ilvl w:val="0"/>
          <w:numId w:val="39"/>
        </w:numPr>
        <w:jc w:val="both"/>
        <w:rPr>
          <w:rFonts w:asciiTheme="majorHAnsi" w:hAnsiTheme="majorHAnsi" w:cs="Arial"/>
          <w:b/>
          <w:sz w:val="22"/>
          <w:szCs w:val="22"/>
        </w:rPr>
      </w:pPr>
      <w:r w:rsidRPr="007911AF">
        <w:rPr>
          <w:rFonts w:asciiTheme="majorHAnsi" w:hAnsiTheme="majorHAnsi" w:cs="Arial"/>
          <w:b/>
          <w:sz w:val="22"/>
          <w:szCs w:val="22"/>
        </w:rPr>
        <w:t>Details of person about who there is a concern</w:t>
      </w:r>
      <w:r w:rsidR="001B7F43">
        <w:rPr>
          <w:rFonts w:asciiTheme="majorHAnsi" w:hAnsiTheme="majorHAnsi"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3836"/>
      </w:tblGrid>
      <w:tr w:rsidR="0006282C" w:rsidRPr="007F08E9" w14:paraId="38E6EB7D" w14:textId="77777777" w:rsidTr="004B3B84">
        <w:tc>
          <w:tcPr>
            <w:tcW w:w="6048" w:type="dxa"/>
          </w:tcPr>
          <w:p w14:paraId="475FB49F"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Name:</w:t>
            </w:r>
          </w:p>
          <w:p w14:paraId="3DA125AF" w14:textId="77777777" w:rsidR="0006282C" w:rsidRPr="007F08E9" w:rsidRDefault="0006282C" w:rsidP="004B3B84">
            <w:pPr>
              <w:jc w:val="both"/>
              <w:rPr>
                <w:rFonts w:asciiTheme="majorHAnsi" w:hAnsiTheme="majorHAnsi" w:cs="Arial"/>
                <w:b/>
                <w:sz w:val="22"/>
                <w:szCs w:val="22"/>
              </w:rPr>
            </w:pPr>
          </w:p>
        </w:tc>
        <w:tc>
          <w:tcPr>
            <w:tcW w:w="4372" w:type="dxa"/>
          </w:tcPr>
          <w:p w14:paraId="6A2F6FF5"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Relationship to Child:</w:t>
            </w:r>
          </w:p>
        </w:tc>
      </w:tr>
      <w:tr w:rsidR="0006282C" w:rsidRPr="007F08E9" w14:paraId="27FE2C6F" w14:textId="77777777" w:rsidTr="004B3B84">
        <w:tc>
          <w:tcPr>
            <w:tcW w:w="6048" w:type="dxa"/>
          </w:tcPr>
          <w:p w14:paraId="0DE4D9F4"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 xml:space="preserve">Address:  </w:t>
            </w:r>
          </w:p>
          <w:p w14:paraId="1F8A1A51" w14:textId="77777777" w:rsidR="0006282C" w:rsidRPr="007F08E9" w:rsidRDefault="0006282C" w:rsidP="004B3B84">
            <w:pPr>
              <w:jc w:val="both"/>
              <w:rPr>
                <w:rFonts w:asciiTheme="majorHAnsi" w:hAnsiTheme="majorHAnsi" w:cs="Arial"/>
                <w:b/>
                <w:sz w:val="22"/>
                <w:szCs w:val="22"/>
              </w:rPr>
            </w:pPr>
          </w:p>
          <w:p w14:paraId="10206381"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Postcode:</w:t>
            </w:r>
          </w:p>
        </w:tc>
        <w:tc>
          <w:tcPr>
            <w:tcW w:w="4372" w:type="dxa"/>
          </w:tcPr>
          <w:p w14:paraId="459609AE"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Tel No:</w:t>
            </w:r>
          </w:p>
        </w:tc>
      </w:tr>
    </w:tbl>
    <w:p w14:paraId="5CFB5818" w14:textId="77777777" w:rsidR="0006282C" w:rsidRDefault="0006282C" w:rsidP="0006282C">
      <w:pPr>
        <w:pStyle w:val="ListParagraph"/>
        <w:jc w:val="both"/>
        <w:rPr>
          <w:rFonts w:asciiTheme="majorHAnsi" w:hAnsiTheme="majorHAnsi" w:cs="Arial"/>
          <w:b/>
          <w:sz w:val="22"/>
          <w:szCs w:val="22"/>
        </w:rPr>
      </w:pPr>
    </w:p>
    <w:p w14:paraId="316F6C48" w14:textId="55335B26" w:rsidR="0006282C" w:rsidRPr="00CB1127" w:rsidRDefault="0006282C" w:rsidP="0006282C">
      <w:pPr>
        <w:pStyle w:val="ListParagraph"/>
        <w:numPr>
          <w:ilvl w:val="0"/>
          <w:numId w:val="39"/>
        </w:numPr>
        <w:jc w:val="both"/>
        <w:rPr>
          <w:rFonts w:asciiTheme="majorHAnsi" w:hAnsiTheme="majorHAnsi" w:cs="Arial"/>
          <w:b/>
          <w:sz w:val="22"/>
          <w:szCs w:val="22"/>
        </w:rPr>
      </w:pPr>
      <w:r w:rsidRPr="00CB1127">
        <w:rPr>
          <w:rFonts w:asciiTheme="majorHAnsi" w:hAnsiTheme="majorHAnsi" w:cs="Arial"/>
          <w:b/>
          <w:sz w:val="22"/>
          <w:szCs w:val="22"/>
        </w:rPr>
        <w:t>Details of concern</w:t>
      </w:r>
      <w:r w:rsidR="001B7F43">
        <w:rPr>
          <w:rFonts w:asciiTheme="majorHAnsi" w:hAnsiTheme="majorHAnsi" w:cs="Arial"/>
          <w:b/>
          <w:sz w:val="22"/>
          <w:szCs w:val="22"/>
        </w:rPr>
        <w:t xml:space="preserve">s </w:t>
      </w:r>
      <w:r>
        <w:rPr>
          <w:rFonts w:asciiTheme="majorHAnsi" w:hAnsiTheme="majorHAnsi" w:cs="Arial"/>
          <w:sz w:val="22"/>
          <w:szCs w:val="22"/>
        </w:rPr>
        <w:t>(</w:t>
      </w:r>
      <w:r w:rsidRPr="00CB1127">
        <w:rPr>
          <w:rFonts w:asciiTheme="majorHAnsi" w:hAnsiTheme="majorHAnsi" w:cs="Arial"/>
          <w:sz w:val="22"/>
          <w:szCs w:val="22"/>
        </w:rPr>
        <w:t>date, time, location, nature of concern, who, what, where, when, why</w:t>
      </w:r>
      <w:r>
        <w:rPr>
          <w:rFonts w:asciiTheme="majorHAnsi" w:hAnsiTheme="majorHAnsi" w:cs="Arial"/>
          <w:sz w:val="22"/>
          <w:szCs w:val="22"/>
        </w:rPr>
        <w:t>, continue on a separate sheet if necessary)</w:t>
      </w:r>
      <w:r w:rsidR="001B7F43">
        <w:rPr>
          <w:rFonts w:asciiTheme="majorHAnsi" w:hAnsiTheme="majorHAns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6282C" w:rsidRPr="007F08E9" w14:paraId="6570E3C3" w14:textId="77777777" w:rsidTr="004B3B84">
        <w:tc>
          <w:tcPr>
            <w:tcW w:w="10368" w:type="dxa"/>
          </w:tcPr>
          <w:p w14:paraId="1A99DEA6" w14:textId="77777777" w:rsidR="0006282C" w:rsidRPr="007F08E9" w:rsidRDefault="0006282C" w:rsidP="004B3B84">
            <w:pPr>
              <w:jc w:val="both"/>
              <w:rPr>
                <w:rFonts w:asciiTheme="majorHAnsi" w:hAnsiTheme="majorHAnsi" w:cs="Arial"/>
                <w:b/>
                <w:sz w:val="22"/>
                <w:szCs w:val="22"/>
              </w:rPr>
            </w:pPr>
          </w:p>
          <w:p w14:paraId="1BFF4DA4" w14:textId="77777777" w:rsidR="0006282C" w:rsidRPr="007F08E9" w:rsidRDefault="0006282C" w:rsidP="004B3B84">
            <w:pPr>
              <w:jc w:val="both"/>
              <w:rPr>
                <w:rFonts w:asciiTheme="majorHAnsi" w:hAnsiTheme="majorHAnsi" w:cs="Arial"/>
                <w:b/>
                <w:sz w:val="22"/>
                <w:szCs w:val="22"/>
              </w:rPr>
            </w:pPr>
          </w:p>
          <w:p w14:paraId="2C523D0F" w14:textId="77777777" w:rsidR="0006282C" w:rsidRPr="007F08E9" w:rsidRDefault="0006282C" w:rsidP="004B3B84">
            <w:pPr>
              <w:jc w:val="both"/>
              <w:rPr>
                <w:rFonts w:asciiTheme="majorHAnsi" w:hAnsiTheme="majorHAnsi" w:cs="Arial"/>
                <w:b/>
                <w:sz w:val="22"/>
                <w:szCs w:val="22"/>
              </w:rPr>
            </w:pPr>
          </w:p>
          <w:p w14:paraId="69FD2FEE" w14:textId="77777777" w:rsidR="0006282C" w:rsidRPr="007F08E9" w:rsidRDefault="0006282C" w:rsidP="004B3B84">
            <w:pPr>
              <w:jc w:val="both"/>
              <w:rPr>
                <w:rFonts w:asciiTheme="majorHAnsi" w:hAnsiTheme="majorHAnsi" w:cs="Arial"/>
                <w:b/>
                <w:sz w:val="22"/>
                <w:szCs w:val="22"/>
              </w:rPr>
            </w:pPr>
          </w:p>
          <w:p w14:paraId="3124A23E" w14:textId="77777777" w:rsidR="0006282C" w:rsidRPr="007F08E9" w:rsidRDefault="0006282C" w:rsidP="004B3B84">
            <w:pPr>
              <w:jc w:val="both"/>
              <w:rPr>
                <w:rFonts w:asciiTheme="majorHAnsi" w:hAnsiTheme="majorHAnsi" w:cs="Arial"/>
                <w:b/>
                <w:sz w:val="22"/>
                <w:szCs w:val="22"/>
              </w:rPr>
            </w:pPr>
          </w:p>
        </w:tc>
      </w:tr>
    </w:tbl>
    <w:p w14:paraId="36DE955E" w14:textId="77777777" w:rsidR="0006282C" w:rsidRPr="007F08E9" w:rsidRDefault="0006282C" w:rsidP="0006282C">
      <w:pPr>
        <w:jc w:val="both"/>
        <w:rPr>
          <w:rFonts w:asciiTheme="majorHAnsi" w:hAnsiTheme="majorHAnsi" w:cs="Arial"/>
          <w:b/>
          <w:sz w:val="22"/>
          <w:szCs w:val="22"/>
        </w:rPr>
      </w:pPr>
    </w:p>
    <w:p w14:paraId="141515B6" w14:textId="2E3CA4FC" w:rsidR="0006282C" w:rsidRPr="007F08E9" w:rsidRDefault="0006282C" w:rsidP="0006282C">
      <w:pPr>
        <w:numPr>
          <w:ilvl w:val="0"/>
          <w:numId w:val="39"/>
        </w:numPr>
        <w:jc w:val="both"/>
        <w:rPr>
          <w:rFonts w:asciiTheme="majorHAnsi" w:hAnsiTheme="majorHAnsi" w:cs="Arial"/>
          <w:b/>
          <w:sz w:val="22"/>
          <w:szCs w:val="22"/>
        </w:rPr>
      </w:pPr>
      <w:r w:rsidRPr="007F08E9">
        <w:rPr>
          <w:rFonts w:asciiTheme="majorHAnsi" w:hAnsiTheme="majorHAnsi" w:cs="Arial"/>
          <w:b/>
          <w:sz w:val="22"/>
          <w:szCs w:val="22"/>
        </w:rPr>
        <w:t>Details of any action taken</w:t>
      </w:r>
      <w:r w:rsidR="001B7F43">
        <w:rPr>
          <w:rFonts w:asciiTheme="majorHAnsi" w:hAnsiTheme="majorHAnsi"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6282C" w:rsidRPr="007F08E9" w14:paraId="793B8AC1" w14:textId="77777777" w:rsidTr="004B3B84">
        <w:tc>
          <w:tcPr>
            <w:tcW w:w="10368" w:type="dxa"/>
          </w:tcPr>
          <w:p w14:paraId="07EEA370" w14:textId="77777777" w:rsidR="0006282C" w:rsidRPr="007F08E9" w:rsidRDefault="0006282C" w:rsidP="004B3B84">
            <w:pPr>
              <w:jc w:val="both"/>
              <w:rPr>
                <w:rFonts w:asciiTheme="majorHAnsi" w:hAnsiTheme="majorHAnsi" w:cs="Arial"/>
                <w:b/>
                <w:sz w:val="22"/>
                <w:szCs w:val="22"/>
              </w:rPr>
            </w:pPr>
          </w:p>
          <w:p w14:paraId="6900BBA1" w14:textId="77777777" w:rsidR="0006282C" w:rsidRPr="007F08E9" w:rsidRDefault="0006282C" w:rsidP="004B3B84">
            <w:pPr>
              <w:jc w:val="both"/>
              <w:rPr>
                <w:rFonts w:asciiTheme="majorHAnsi" w:hAnsiTheme="majorHAnsi" w:cs="Arial"/>
                <w:b/>
                <w:sz w:val="22"/>
                <w:szCs w:val="22"/>
              </w:rPr>
            </w:pPr>
          </w:p>
          <w:p w14:paraId="5C2AF550" w14:textId="77777777" w:rsidR="0006282C" w:rsidRPr="007F08E9" w:rsidRDefault="0006282C" w:rsidP="004B3B84">
            <w:pPr>
              <w:jc w:val="both"/>
              <w:rPr>
                <w:rFonts w:asciiTheme="majorHAnsi" w:hAnsiTheme="majorHAnsi" w:cs="Arial"/>
                <w:b/>
                <w:sz w:val="22"/>
                <w:szCs w:val="22"/>
              </w:rPr>
            </w:pPr>
          </w:p>
          <w:p w14:paraId="7711F87E" w14:textId="77777777" w:rsidR="0006282C" w:rsidRPr="007F08E9" w:rsidRDefault="0006282C" w:rsidP="004B3B84">
            <w:pPr>
              <w:jc w:val="both"/>
              <w:rPr>
                <w:rFonts w:asciiTheme="majorHAnsi" w:hAnsiTheme="majorHAnsi" w:cs="Arial"/>
                <w:b/>
                <w:sz w:val="22"/>
                <w:szCs w:val="22"/>
              </w:rPr>
            </w:pPr>
          </w:p>
          <w:p w14:paraId="0776F256" w14:textId="77777777" w:rsidR="0006282C" w:rsidRPr="007F08E9" w:rsidRDefault="0006282C" w:rsidP="004B3B84">
            <w:pPr>
              <w:jc w:val="both"/>
              <w:rPr>
                <w:rFonts w:asciiTheme="majorHAnsi" w:hAnsiTheme="majorHAnsi" w:cs="Arial"/>
                <w:b/>
                <w:sz w:val="22"/>
                <w:szCs w:val="22"/>
              </w:rPr>
            </w:pPr>
          </w:p>
        </w:tc>
      </w:tr>
    </w:tbl>
    <w:p w14:paraId="7C47132F" w14:textId="77777777" w:rsidR="0006282C" w:rsidRPr="007F08E9" w:rsidRDefault="0006282C" w:rsidP="0006282C">
      <w:pPr>
        <w:jc w:val="both"/>
        <w:rPr>
          <w:rFonts w:asciiTheme="majorHAnsi" w:hAnsiTheme="majorHAnsi" w:cs="Arial"/>
          <w:b/>
          <w:sz w:val="22"/>
          <w:szCs w:val="22"/>
        </w:rPr>
      </w:pPr>
    </w:p>
    <w:p w14:paraId="4DB7E2B1" w14:textId="6DA5DE55" w:rsidR="0006282C" w:rsidRPr="00CB1127" w:rsidRDefault="0006282C" w:rsidP="0006282C">
      <w:pPr>
        <w:pStyle w:val="ListParagraph"/>
        <w:numPr>
          <w:ilvl w:val="0"/>
          <w:numId w:val="39"/>
        </w:numPr>
        <w:jc w:val="both"/>
        <w:rPr>
          <w:rFonts w:asciiTheme="majorHAnsi" w:hAnsiTheme="majorHAnsi" w:cs="Arial"/>
          <w:sz w:val="22"/>
          <w:szCs w:val="22"/>
        </w:rPr>
      </w:pPr>
      <w:r w:rsidRPr="00CB1127">
        <w:rPr>
          <w:rFonts w:asciiTheme="majorHAnsi" w:hAnsiTheme="majorHAnsi" w:cs="Arial"/>
          <w:b/>
          <w:sz w:val="22"/>
          <w:szCs w:val="22"/>
        </w:rPr>
        <w:t xml:space="preserve">Details of other persons/agencies contacted </w:t>
      </w:r>
      <w:r w:rsidRPr="001B7F43">
        <w:rPr>
          <w:rFonts w:asciiTheme="majorHAnsi" w:hAnsiTheme="majorHAnsi" w:cs="Arial"/>
          <w:bCs/>
          <w:sz w:val="22"/>
          <w:szCs w:val="22"/>
        </w:rPr>
        <w:t>(including</w:t>
      </w:r>
      <w:r>
        <w:rPr>
          <w:rFonts w:asciiTheme="majorHAnsi" w:hAnsiTheme="majorHAnsi" w:cs="Arial"/>
          <w:b/>
          <w:sz w:val="22"/>
          <w:szCs w:val="22"/>
        </w:rPr>
        <w:t xml:space="preserve"> </w:t>
      </w:r>
      <w:r w:rsidRPr="00CB1127">
        <w:rPr>
          <w:rFonts w:asciiTheme="majorHAnsi" w:hAnsiTheme="majorHAnsi" w:cs="Arial"/>
          <w:sz w:val="22"/>
          <w:szCs w:val="22"/>
        </w:rPr>
        <w:t xml:space="preserve">date, time, name of person </w:t>
      </w:r>
      <w:proofErr w:type="gramStart"/>
      <w:r w:rsidRPr="00CB1127">
        <w:rPr>
          <w:rFonts w:asciiTheme="majorHAnsi" w:hAnsiTheme="majorHAnsi" w:cs="Arial"/>
          <w:sz w:val="22"/>
          <w:szCs w:val="22"/>
        </w:rPr>
        <w:t>contacted</w:t>
      </w:r>
      <w:proofErr w:type="gramEnd"/>
      <w:r w:rsidRPr="00CB1127">
        <w:rPr>
          <w:rFonts w:asciiTheme="majorHAnsi" w:hAnsiTheme="majorHAnsi" w:cs="Arial"/>
          <w:sz w:val="22"/>
          <w:szCs w:val="22"/>
        </w:rPr>
        <w:t xml:space="preserve"> and advice received</w:t>
      </w:r>
      <w:r>
        <w:rPr>
          <w:rFonts w:asciiTheme="majorHAnsi" w:hAnsiTheme="majorHAnsi" w:cs="Arial"/>
          <w:sz w:val="22"/>
          <w:szCs w:val="22"/>
        </w:rPr>
        <w:t>)</w:t>
      </w:r>
      <w:r w:rsidR="001B7F43">
        <w:rPr>
          <w:rFonts w:asciiTheme="majorHAnsi" w:hAnsiTheme="majorHAns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6282C" w:rsidRPr="007F08E9" w14:paraId="4D5FDF90" w14:textId="77777777" w:rsidTr="004B3B84">
        <w:tc>
          <w:tcPr>
            <w:tcW w:w="10368" w:type="dxa"/>
          </w:tcPr>
          <w:p w14:paraId="22807A71" w14:textId="77777777" w:rsidR="0006282C" w:rsidRPr="007F08E9" w:rsidRDefault="0006282C" w:rsidP="004B3B84">
            <w:pPr>
              <w:jc w:val="both"/>
              <w:rPr>
                <w:rFonts w:asciiTheme="majorHAnsi" w:hAnsiTheme="majorHAnsi" w:cs="Arial"/>
                <w:b/>
                <w:sz w:val="22"/>
                <w:szCs w:val="22"/>
              </w:rPr>
            </w:pPr>
          </w:p>
          <w:p w14:paraId="35E6083C" w14:textId="77777777" w:rsidR="0006282C" w:rsidRPr="007F08E9" w:rsidRDefault="0006282C" w:rsidP="004B3B84">
            <w:pPr>
              <w:jc w:val="both"/>
              <w:rPr>
                <w:rFonts w:asciiTheme="majorHAnsi" w:hAnsiTheme="majorHAnsi" w:cs="Arial"/>
                <w:b/>
                <w:sz w:val="22"/>
                <w:szCs w:val="22"/>
              </w:rPr>
            </w:pPr>
          </w:p>
          <w:p w14:paraId="54D6AEB3" w14:textId="77777777" w:rsidR="0006282C" w:rsidRPr="007F08E9" w:rsidRDefault="0006282C" w:rsidP="004B3B84">
            <w:pPr>
              <w:jc w:val="both"/>
              <w:rPr>
                <w:rFonts w:asciiTheme="majorHAnsi" w:hAnsiTheme="majorHAnsi" w:cs="Arial"/>
                <w:b/>
                <w:sz w:val="22"/>
                <w:szCs w:val="22"/>
              </w:rPr>
            </w:pPr>
          </w:p>
          <w:p w14:paraId="4AF8FF1D" w14:textId="77777777" w:rsidR="0006282C" w:rsidRPr="007F08E9" w:rsidRDefault="0006282C" w:rsidP="004B3B84">
            <w:pPr>
              <w:jc w:val="both"/>
              <w:rPr>
                <w:rFonts w:asciiTheme="majorHAnsi" w:hAnsiTheme="majorHAnsi" w:cs="Arial"/>
                <w:b/>
                <w:sz w:val="22"/>
                <w:szCs w:val="22"/>
              </w:rPr>
            </w:pPr>
          </w:p>
        </w:tc>
      </w:tr>
    </w:tbl>
    <w:p w14:paraId="721083F5" w14:textId="77777777" w:rsidR="0006282C" w:rsidRPr="007F08E9" w:rsidRDefault="0006282C" w:rsidP="0006282C">
      <w:pPr>
        <w:jc w:val="both"/>
        <w:rPr>
          <w:rFonts w:asciiTheme="majorHAnsi" w:hAnsiTheme="majorHAnsi" w:cs="Arial"/>
          <w:b/>
          <w:sz w:val="22"/>
          <w:szCs w:val="22"/>
        </w:rPr>
      </w:pPr>
    </w:p>
    <w:p w14:paraId="7EA33660" w14:textId="73DB0B79" w:rsidR="0006282C" w:rsidRPr="00DE6828" w:rsidRDefault="0006282C" w:rsidP="0006282C">
      <w:pPr>
        <w:jc w:val="both"/>
        <w:rPr>
          <w:rFonts w:asciiTheme="majorHAnsi" w:hAnsiTheme="majorHAnsi" w:cs="Arial"/>
          <w:b/>
          <w:sz w:val="22"/>
          <w:szCs w:val="22"/>
        </w:rPr>
      </w:pPr>
      <w:r w:rsidRPr="00DE6828">
        <w:rPr>
          <w:rFonts w:asciiTheme="majorHAnsi" w:hAnsiTheme="majorHAnsi" w:cs="Arial"/>
          <w:b/>
          <w:sz w:val="22"/>
          <w:szCs w:val="22"/>
        </w:rPr>
        <w:t>10.  Have the child’s parents/carers informed? YES/NO If yes, record details/ If no</w:t>
      </w:r>
      <w:r w:rsidR="001B7F43">
        <w:rPr>
          <w:rFonts w:asciiTheme="majorHAnsi" w:hAnsiTheme="majorHAnsi" w:cs="Arial"/>
          <w:b/>
          <w:sz w:val="22"/>
          <w:szCs w:val="22"/>
        </w:rPr>
        <w:t>,</w:t>
      </w:r>
      <w:r w:rsidRPr="00DE6828">
        <w:rPr>
          <w:rFonts w:asciiTheme="majorHAnsi" w:hAnsiTheme="majorHAnsi" w:cs="Arial"/>
          <w:b/>
          <w:sz w:val="22"/>
          <w:szCs w:val="22"/>
        </w:rPr>
        <w:t xml:space="preserve"> please state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6282C" w:rsidRPr="007F08E9" w14:paraId="3FE65365" w14:textId="77777777" w:rsidTr="004B3B84">
        <w:tc>
          <w:tcPr>
            <w:tcW w:w="10368" w:type="dxa"/>
          </w:tcPr>
          <w:p w14:paraId="566A0220" w14:textId="77777777" w:rsidR="0006282C" w:rsidRPr="007F08E9" w:rsidRDefault="0006282C" w:rsidP="004B3B84">
            <w:pPr>
              <w:jc w:val="both"/>
              <w:rPr>
                <w:rFonts w:asciiTheme="majorHAnsi" w:hAnsiTheme="majorHAnsi" w:cs="Arial"/>
                <w:b/>
                <w:sz w:val="22"/>
                <w:szCs w:val="22"/>
              </w:rPr>
            </w:pPr>
          </w:p>
          <w:p w14:paraId="3BE06C34" w14:textId="77777777" w:rsidR="0006282C" w:rsidRPr="007F08E9" w:rsidRDefault="0006282C" w:rsidP="004B3B84">
            <w:pPr>
              <w:jc w:val="both"/>
              <w:rPr>
                <w:rFonts w:asciiTheme="majorHAnsi" w:hAnsiTheme="majorHAnsi" w:cs="Arial"/>
                <w:b/>
                <w:sz w:val="22"/>
                <w:szCs w:val="22"/>
              </w:rPr>
            </w:pPr>
          </w:p>
          <w:p w14:paraId="2BA3D3EB" w14:textId="77777777" w:rsidR="0006282C" w:rsidRPr="007F08E9" w:rsidRDefault="0006282C" w:rsidP="004B3B84">
            <w:pPr>
              <w:jc w:val="both"/>
              <w:rPr>
                <w:rFonts w:asciiTheme="majorHAnsi" w:hAnsiTheme="majorHAnsi" w:cs="Arial"/>
                <w:b/>
                <w:sz w:val="22"/>
                <w:szCs w:val="22"/>
              </w:rPr>
            </w:pPr>
          </w:p>
          <w:p w14:paraId="4705ADB8" w14:textId="77777777" w:rsidR="0006282C" w:rsidRPr="007F08E9" w:rsidRDefault="0006282C" w:rsidP="004B3B84">
            <w:pPr>
              <w:jc w:val="both"/>
              <w:rPr>
                <w:rFonts w:asciiTheme="majorHAnsi" w:hAnsiTheme="majorHAnsi" w:cs="Arial"/>
                <w:b/>
                <w:sz w:val="22"/>
                <w:szCs w:val="22"/>
              </w:rPr>
            </w:pPr>
          </w:p>
        </w:tc>
      </w:tr>
    </w:tbl>
    <w:p w14:paraId="021A2495" w14:textId="77777777" w:rsidR="0006282C" w:rsidRDefault="0006282C" w:rsidP="0006282C">
      <w:pPr>
        <w:jc w:val="both"/>
        <w:rPr>
          <w:rFonts w:asciiTheme="majorHAnsi" w:hAnsiTheme="majorHAnsi" w:cs="Arial"/>
          <w:b/>
          <w:sz w:val="22"/>
          <w:szCs w:val="22"/>
        </w:rPr>
      </w:pPr>
    </w:p>
    <w:p w14:paraId="3FFA2845" w14:textId="5190F59B" w:rsidR="0006282C" w:rsidRPr="001B7F43" w:rsidRDefault="0006282C" w:rsidP="0006282C">
      <w:pPr>
        <w:jc w:val="both"/>
        <w:rPr>
          <w:rFonts w:asciiTheme="majorHAnsi" w:hAnsiTheme="majorHAnsi" w:cs="Arial"/>
          <w:b/>
          <w:sz w:val="22"/>
          <w:szCs w:val="22"/>
          <w:u w:val="single"/>
        </w:rPr>
      </w:pPr>
      <w:r w:rsidRPr="001B7F43">
        <w:rPr>
          <w:rFonts w:asciiTheme="majorHAnsi" w:hAnsiTheme="majorHAnsi" w:cs="Arial"/>
          <w:b/>
          <w:sz w:val="22"/>
          <w:szCs w:val="22"/>
          <w:u w:val="single"/>
        </w:rPr>
        <w:t>Part C</w:t>
      </w:r>
      <w:r w:rsidR="001B7F43">
        <w:rPr>
          <w:rFonts w:asciiTheme="majorHAnsi" w:hAnsiTheme="majorHAnsi" w:cs="Arial"/>
          <w:b/>
          <w:sz w:val="22"/>
          <w:szCs w:val="22"/>
          <w:u w:val="single"/>
        </w:rPr>
        <w:t>: Y</w:t>
      </w:r>
      <w:r w:rsidR="001B7F43" w:rsidRPr="001B7F43">
        <w:rPr>
          <w:rFonts w:asciiTheme="majorHAnsi" w:hAnsiTheme="majorHAnsi" w:cs="Arial"/>
          <w:b/>
          <w:sz w:val="22"/>
          <w:szCs w:val="22"/>
          <w:u w:val="single"/>
        </w:rPr>
        <w:t>our contact information</w:t>
      </w:r>
    </w:p>
    <w:p w14:paraId="7AE7A520" w14:textId="77777777" w:rsidR="0006282C" w:rsidRDefault="0006282C" w:rsidP="0006282C">
      <w:pPr>
        <w:jc w:val="both"/>
        <w:rPr>
          <w:rFonts w:asciiTheme="majorHAnsi" w:hAnsiTheme="majorHAnsi" w:cs="Arial"/>
          <w:b/>
          <w:sz w:val="22"/>
          <w:szCs w:val="22"/>
        </w:rPr>
      </w:pPr>
    </w:p>
    <w:p w14:paraId="23B6A71A" w14:textId="412B1F57" w:rsidR="0006282C" w:rsidRPr="00293C20" w:rsidRDefault="0006282C" w:rsidP="0006282C">
      <w:pPr>
        <w:jc w:val="both"/>
        <w:rPr>
          <w:rFonts w:asciiTheme="majorHAnsi" w:hAnsiTheme="majorHAnsi" w:cs="Arial"/>
          <w:b/>
          <w:sz w:val="22"/>
          <w:szCs w:val="22"/>
        </w:rPr>
      </w:pPr>
      <w:r>
        <w:rPr>
          <w:rFonts w:asciiTheme="majorHAnsi" w:hAnsiTheme="majorHAnsi" w:cs="Arial"/>
          <w:b/>
          <w:sz w:val="22"/>
          <w:szCs w:val="22"/>
        </w:rPr>
        <w:t>11</w:t>
      </w:r>
      <w:r w:rsidRPr="00293C20">
        <w:rPr>
          <w:rFonts w:asciiTheme="majorHAnsi" w:hAnsiTheme="majorHAnsi" w:cs="Arial"/>
          <w:b/>
          <w:sz w:val="22"/>
          <w:szCs w:val="22"/>
        </w:rPr>
        <w:t>. Details of Person Recording Concerns</w:t>
      </w:r>
      <w:r w:rsidR="001B7F43">
        <w:rPr>
          <w:rFonts w:asciiTheme="majorHAnsi" w:hAnsiTheme="majorHAnsi"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3852"/>
      </w:tblGrid>
      <w:tr w:rsidR="0006282C" w:rsidRPr="007F08E9" w14:paraId="34161AF9" w14:textId="77777777" w:rsidTr="004B3B84">
        <w:tc>
          <w:tcPr>
            <w:tcW w:w="6044" w:type="dxa"/>
          </w:tcPr>
          <w:p w14:paraId="31354845"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Name:</w:t>
            </w:r>
          </w:p>
          <w:p w14:paraId="64223EE7" w14:textId="77777777" w:rsidR="0006282C" w:rsidRPr="007F08E9" w:rsidRDefault="0006282C" w:rsidP="004B3B84">
            <w:pPr>
              <w:jc w:val="both"/>
              <w:rPr>
                <w:rFonts w:asciiTheme="majorHAnsi" w:hAnsiTheme="majorHAnsi" w:cs="Arial"/>
                <w:b/>
                <w:sz w:val="22"/>
                <w:szCs w:val="22"/>
              </w:rPr>
            </w:pPr>
          </w:p>
        </w:tc>
        <w:tc>
          <w:tcPr>
            <w:tcW w:w="4370" w:type="dxa"/>
          </w:tcPr>
          <w:p w14:paraId="10D41AD5"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Position/Role:</w:t>
            </w:r>
          </w:p>
        </w:tc>
      </w:tr>
      <w:tr w:rsidR="0006282C" w:rsidRPr="007F08E9" w14:paraId="07F1AC46" w14:textId="77777777" w:rsidTr="004B3B84">
        <w:tc>
          <w:tcPr>
            <w:tcW w:w="6044" w:type="dxa"/>
          </w:tcPr>
          <w:p w14:paraId="4F1581C5"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 xml:space="preserve">Address:  </w:t>
            </w:r>
          </w:p>
          <w:p w14:paraId="07204F11" w14:textId="77777777" w:rsidR="0006282C" w:rsidRPr="007F08E9" w:rsidRDefault="0006282C" w:rsidP="004B3B84">
            <w:pPr>
              <w:jc w:val="both"/>
              <w:rPr>
                <w:rFonts w:asciiTheme="majorHAnsi" w:hAnsiTheme="majorHAnsi" w:cs="Arial"/>
                <w:b/>
                <w:sz w:val="22"/>
                <w:szCs w:val="22"/>
              </w:rPr>
            </w:pPr>
          </w:p>
          <w:p w14:paraId="7D85F33F"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Postcode:</w:t>
            </w:r>
          </w:p>
        </w:tc>
        <w:tc>
          <w:tcPr>
            <w:tcW w:w="4370" w:type="dxa"/>
          </w:tcPr>
          <w:p w14:paraId="16D1C14F" w14:textId="77777777" w:rsidR="0006282C" w:rsidRPr="007F08E9" w:rsidRDefault="0006282C" w:rsidP="004B3B84">
            <w:pPr>
              <w:jc w:val="both"/>
              <w:rPr>
                <w:rFonts w:asciiTheme="majorHAnsi" w:hAnsiTheme="majorHAnsi" w:cs="Arial"/>
                <w:b/>
                <w:sz w:val="22"/>
                <w:szCs w:val="22"/>
              </w:rPr>
            </w:pPr>
            <w:r w:rsidRPr="007F08E9">
              <w:rPr>
                <w:rFonts w:asciiTheme="majorHAnsi" w:hAnsiTheme="majorHAnsi" w:cs="Arial"/>
                <w:b/>
                <w:sz w:val="22"/>
                <w:szCs w:val="22"/>
              </w:rPr>
              <w:t>Tel No:</w:t>
            </w:r>
          </w:p>
        </w:tc>
      </w:tr>
    </w:tbl>
    <w:p w14:paraId="5D6AB239" w14:textId="77777777" w:rsidR="0006282C" w:rsidRDefault="0006282C" w:rsidP="0006282C">
      <w:pPr>
        <w:jc w:val="both"/>
        <w:rPr>
          <w:rFonts w:asciiTheme="majorHAnsi" w:hAnsiTheme="majorHAnsi" w:cs="Arial"/>
          <w:b/>
          <w:sz w:val="22"/>
          <w:szCs w:val="22"/>
        </w:rPr>
      </w:pPr>
    </w:p>
    <w:p w14:paraId="614428C5" w14:textId="77777777" w:rsidR="0006282C" w:rsidRPr="0074532A" w:rsidRDefault="0006282C" w:rsidP="0006282C">
      <w:pPr>
        <w:jc w:val="center"/>
        <w:rPr>
          <w:rFonts w:ascii="Calibri" w:hAnsi="Calibri" w:cs="Arial"/>
          <w:b/>
          <w:color w:val="000000"/>
          <w:sz w:val="22"/>
          <w:szCs w:val="22"/>
        </w:rPr>
      </w:pPr>
    </w:p>
    <w:p w14:paraId="113FE355" w14:textId="21DF12F4" w:rsidR="00633B94" w:rsidRDefault="0006282C" w:rsidP="0006282C">
      <w:pPr>
        <w:jc w:val="center"/>
        <w:rPr>
          <w:rFonts w:ascii="Calibri" w:hAnsi="Calibri" w:cs="Arial"/>
          <w:sz w:val="22"/>
          <w:szCs w:val="22"/>
        </w:rPr>
      </w:pPr>
      <w:r w:rsidRPr="0074532A">
        <w:rPr>
          <w:rFonts w:ascii="Calibri" w:hAnsi="Calibri" w:cs="Arial"/>
          <w:sz w:val="22"/>
          <w:szCs w:val="22"/>
        </w:rPr>
        <w:t xml:space="preserve"> </w:t>
      </w:r>
      <w:r w:rsidR="00633B94">
        <w:rPr>
          <w:rFonts w:ascii="Calibri" w:hAnsi="Calibri" w:cs="Arial"/>
          <w:sz w:val="22"/>
          <w:szCs w:val="22"/>
        </w:rPr>
        <w:br w:type="page"/>
      </w:r>
    </w:p>
    <w:p w14:paraId="393485B1" w14:textId="4FCBA454" w:rsidR="00633B94" w:rsidRPr="00B359B7" w:rsidRDefault="00633B94" w:rsidP="00B06DCB">
      <w:pPr>
        <w:tabs>
          <w:tab w:val="num" w:pos="720"/>
        </w:tabs>
        <w:jc w:val="both"/>
        <w:rPr>
          <w:rFonts w:ascii="Calibri" w:hAnsi="Calibri" w:cs="Arial"/>
          <w:sz w:val="22"/>
          <w:szCs w:val="22"/>
        </w:rPr>
      </w:pPr>
      <w:r>
        <w:rPr>
          <w:noProof/>
        </w:rPr>
        <w:lastRenderedPageBreak/>
        <w:drawing>
          <wp:anchor distT="0" distB="0" distL="114300" distR="114300" simplePos="0" relativeHeight="251658241" behindDoc="0" locked="0" layoutInCell="1" allowOverlap="1" wp14:anchorId="526C07E0" wp14:editId="7919D551">
            <wp:simplePos x="0" y="0"/>
            <wp:positionH relativeFrom="column">
              <wp:posOffset>-228600</wp:posOffset>
            </wp:positionH>
            <wp:positionV relativeFrom="paragraph">
              <wp:posOffset>-118110</wp:posOffset>
            </wp:positionV>
            <wp:extent cx="6219825" cy="895858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1864" name="Picture 186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19825" cy="8958580"/>
                    </a:xfrm>
                    <a:prstGeom prst="rect">
                      <a:avLst/>
                    </a:prstGeom>
                  </pic:spPr>
                </pic:pic>
              </a:graphicData>
            </a:graphic>
            <wp14:sizeRelH relativeFrom="margin">
              <wp14:pctWidth>0</wp14:pctWidth>
            </wp14:sizeRelH>
            <wp14:sizeRelV relativeFrom="margin">
              <wp14:pctHeight>0</wp14:pctHeight>
            </wp14:sizeRelV>
          </wp:anchor>
        </w:drawing>
      </w:r>
    </w:p>
    <w:bookmarkEnd w:id="4"/>
    <w:bookmarkEnd w:id="5"/>
    <w:p w14:paraId="7985DAC4" w14:textId="1BD18442" w:rsidR="005A2CC0" w:rsidRPr="001F142C" w:rsidRDefault="005A2CC0" w:rsidP="00DB67BD">
      <w:pPr>
        <w:spacing w:line="360" w:lineRule="auto"/>
        <w:ind w:left="-1262" w:right="-1377"/>
      </w:pPr>
    </w:p>
    <w:sectPr w:rsidR="005A2CC0" w:rsidRPr="001F142C" w:rsidSect="0062743A">
      <w:headerReference w:type="even" r:id="rId19"/>
      <w:headerReference w:type="default" r:id="rId20"/>
      <w:footerReference w:type="even" r:id="rId21"/>
      <w:footerReference w:type="default" r:id="rId22"/>
      <w:headerReference w:type="first" r:id="rId23"/>
      <w:pgSz w:w="11906" w:h="16838"/>
      <w:pgMar w:top="851" w:right="1440" w:bottom="1440" w:left="144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94A04" w14:textId="77777777" w:rsidR="00ED31FA" w:rsidRDefault="00ED31FA" w:rsidP="00797E16">
      <w:r>
        <w:separator/>
      </w:r>
    </w:p>
  </w:endnote>
  <w:endnote w:type="continuationSeparator" w:id="0">
    <w:p w14:paraId="0EFB9F4C" w14:textId="77777777" w:rsidR="00ED31FA" w:rsidRDefault="00ED31FA" w:rsidP="00797E16">
      <w:r>
        <w:continuationSeparator/>
      </w:r>
    </w:p>
  </w:endnote>
  <w:endnote w:type="continuationNotice" w:id="1">
    <w:p w14:paraId="2FFC465B" w14:textId="77777777" w:rsidR="00ED31FA" w:rsidRDefault="00ED3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99E35" w14:textId="77777777" w:rsidR="00797E16" w:rsidRDefault="00797E16" w:rsidP="009575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116</w:t>
    </w:r>
    <w:r>
      <w:rPr>
        <w:rStyle w:val="PageNumber"/>
      </w:rPr>
      <w:fldChar w:fldCharType="end"/>
    </w:r>
  </w:p>
  <w:p w14:paraId="7D273C67" w14:textId="77777777" w:rsidR="00797E16" w:rsidRDefault="00797E16" w:rsidP="009575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1F8E" w14:textId="0CFC9B86" w:rsidR="00797E16" w:rsidRPr="0062743A" w:rsidRDefault="00573867" w:rsidP="00C5175D">
    <w:pPr>
      <w:pStyle w:val="Footer"/>
      <w:rPr>
        <w:rFonts w:asciiTheme="minorHAnsi" w:hAnsiTheme="minorHAnsi" w:cstheme="minorHAnsi"/>
        <w:sz w:val="22"/>
        <w:szCs w:val="22"/>
      </w:rPr>
    </w:pPr>
    <w:r>
      <w:rPr>
        <w:noProof/>
      </w:rPr>
      <mc:AlternateContent>
        <mc:Choice Requires="wps">
          <w:drawing>
            <wp:anchor distT="45720" distB="45720" distL="114300" distR="114300" simplePos="0" relativeHeight="251658244" behindDoc="1" locked="0" layoutInCell="1" allowOverlap="1" wp14:anchorId="41CD8B94" wp14:editId="1A739322">
              <wp:simplePos x="0" y="0"/>
              <wp:positionH relativeFrom="margin">
                <wp:align>center</wp:align>
              </wp:positionH>
              <wp:positionV relativeFrom="page">
                <wp:posOffset>10077450</wp:posOffset>
              </wp:positionV>
              <wp:extent cx="6962775" cy="467995"/>
              <wp:effectExtent l="0" t="0" r="0" b="0"/>
              <wp:wrapTight wrapText="bothSides">
                <wp:wrapPolygon edited="0">
                  <wp:start x="177" y="0"/>
                  <wp:lineTo x="177" y="20223"/>
                  <wp:lineTo x="21393" y="20223"/>
                  <wp:lineTo x="21393" y="0"/>
                  <wp:lineTo x="17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67995"/>
                      </a:xfrm>
                      <a:prstGeom prst="rect">
                        <a:avLst/>
                      </a:prstGeom>
                      <a:noFill/>
                      <a:ln w="9525">
                        <a:noFill/>
                        <a:miter lim="800000"/>
                        <a:headEnd/>
                        <a:tailEnd/>
                      </a:ln>
                    </wps:spPr>
                    <wps:txbx>
                      <w:txbxContent>
                        <w:p w14:paraId="37AD7C03" w14:textId="065BC378" w:rsidR="00C5175D" w:rsidRPr="00FF18FA" w:rsidRDefault="00C5175D" w:rsidP="00C5175D">
                          <w:pPr>
                            <w:pStyle w:val="Footer"/>
                            <w:jc w:val="center"/>
                            <w:rPr>
                              <w:rFonts w:asciiTheme="minorHAnsi" w:hAnsiTheme="minorHAnsi" w:cstheme="minorHAnsi"/>
                              <w:color w:val="FFFFFF" w:themeColor="background1"/>
                              <w:sz w:val="22"/>
                              <w:szCs w:val="22"/>
                            </w:rPr>
                          </w:pPr>
                          <w:r w:rsidRPr="00FF18FA">
                            <w:rPr>
                              <w:rFonts w:asciiTheme="minorHAnsi" w:hAnsiTheme="minorHAnsi" w:cstheme="minorHAnsi"/>
                              <w:color w:val="FFFFFF" w:themeColor="background1"/>
                              <w:sz w:val="22"/>
                              <w:szCs w:val="22"/>
                            </w:rPr>
                            <w:t xml:space="preserve"> Respond to </w:t>
                          </w:r>
                          <w:r w:rsidR="00EB20AA">
                            <w:rPr>
                              <w:rFonts w:asciiTheme="minorHAnsi" w:hAnsiTheme="minorHAnsi" w:cstheme="minorHAnsi"/>
                              <w:color w:val="FFFFFF" w:themeColor="background1"/>
                              <w:sz w:val="22"/>
                              <w:szCs w:val="22"/>
                            </w:rPr>
                            <w:t xml:space="preserve">a </w:t>
                          </w:r>
                          <w:r w:rsidRPr="00FF18FA">
                            <w:rPr>
                              <w:rFonts w:asciiTheme="minorHAnsi" w:hAnsiTheme="minorHAnsi" w:cstheme="minorHAnsi"/>
                              <w:color w:val="FFFFFF" w:themeColor="background1"/>
                              <w:sz w:val="22"/>
                              <w:szCs w:val="22"/>
                            </w:rPr>
                            <w:t>Concern</w:t>
                          </w:r>
                        </w:p>
                        <w:p w14:paraId="5305D018" w14:textId="51F9C8E0" w:rsidR="00FF18FA" w:rsidRPr="00FF18FA" w:rsidRDefault="00FF18FA" w:rsidP="00FF18FA">
                          <w:pPr>
                            <w:rPr>
                              <w:rFonts w:asciiTheme="minorHAnsi" w:hAnsiTheme="minorHAnsi" w:cstheme="minorHAnsi"/>
                              <w:color w:val="FFFFFF" w:themeColor="background1"/>
                              <w:sz w:val="22"/>
                              <w:szCs w:val="22"/>
                            </w:rPr>
                          </w:pPr>
                          <w:r w:rsidRPr="00FF18FA">
                            <w:rPr>
                              <w:rFonts w:asciiTheme="minorHAnsi" w:hAnsiTheme="minorHAnsi" w:cstheme="minorHAnsi"/>
                              <w:color w:val="FFFFFF" w:themeColor="background1"/>
                              <w:sz w:val="22"/>
                              <w:szCs w:val="22"/>
                            </w:rPr>
                            <w:t xml:space="preserve">W: children1st.org.uk/childwellbeingandprotectioninsport | E: </w:t>
                          </w:r>
                          <w:hyperlink r:id="rId1" w:history="1">
                            <w:r w:rsidRPr="00FF18FA">
                              <w:rPr>
                                <w:rStyle w:val="Hyperlink"/>
                                <w:rFonts w:asciiTheme="minorHAnsi" w:hAnsiTheme="minorHAnsi" w:cstheme="minorHAnsi"/>
                                <w:sz w:val="22"/>
                                <w:szCs w:val="22"/>
                              </w:rPr>
                              <w:t>CWPS@children1st.org.uk</w:t>
                            </w:r>
                          </w:hyperlink>
                          <w:r w:rsidR="00FA5935">
                            <w:rPr>
                              <w:rFonts w:asciiTheme="minorHAnsi" w:hAnsiTheme="minorHAnsi" w:cstheme="minorHAnsi"/>
                              <w:color w:val="FFFFFF" w:themeColor="background1"/>
                              <w:sz w:val="22"/>
                              <w:szCs w:val="22"/>
                            </w:rPr>
                            <w:t xml:space="preserve"> </w:t>
                          </w:r>
                          <w:r w:rsidRPr="00FF18FA">
                            <w:rPr>
                              <w:rFonts w:asciiTheme="minorHAnsi" w:hAnsiTheme="minorHAnsi" w:cstheme="minorHAnsi"/>
                              <w:color w:val="FFFFFF" w:themeColor="background1"/>
                              <w:sz w:val="22"/>
                              <w:szCs w:val="22"/>
                            </w:rPr>
                            <w:t>|</w:t>
                          </w:r>
                          <w:r w:rsidR="00FA5935">
                            <w:rPr>
                              <w:rFonts w:asciiTheme="minorHAnsi" w:hAnsiTheme="minorHAnsi" w:cstheme="minorHAnsi"/>
                              <w:color w:val="FFFFFF" w:themeColor="background1"/>
                              <w:sz w:val="22"/>
                              <w:szCs w:val="22"/>
                            </w:rPr>
                            <w:t xml:space="preserve"> </w:t>
                          </w:r>
                          <w:r w:rsidRPr="00FF18FA">
                            <w:rPr>
                              <w:rFonts w:asciiTheme="minorHAnsi" w:hAnsiTheme="minorHAnsi" w:cstheme="minorHAnsi"/>
                              <w:color w:val="FFFFFF" w:themeColor="background1"/>
                              <w:sz w:val="22"/>
                              <w:szCs w:val="22"/>
                            </w:rPr>
                            <w:t>P: 0141 419 1156</w:t>
                          </w:r>
                        </w:p>
                        <w:p w14:paraId="387146BD" w14:textId="77777777" w:rsidR="00C5175D" w:rsidRPr="00172F5A" w:rsidRDefault="00C5175D" w:rsidP="00C5175D">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D8B94" id="_x0000_t202" coordsize="21600,21600" o:spt="202" path="m,l,21600r21600,l21600,xe">
              <v:stroke joinstyle="miter"/>
              <v:path gradientshapeok="t" o:connecttype="rect"/>
            </v:shapetype>
            <v:shape id="_x0000_s1027" type="#_x0000_t202" style="position:absolute;margin-left:0;margin-top:793.5pt;width:548.25pt;height:36.85pt;z-index:-25165823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" filled="f" stroked="f">
              <v:textbox>
                <w:txbxContent>
                  <w:p w14:paraId="37AD7C03" w14:textId="065BC378" w:rsidR="00C5175D" w:rsidRPr="00FF18FA" w:rsidRDefault="00C5175D" w:rsidP="00C5175D">
                    <w:pPr>
                      <w:pStyle w:val="Footer"/>
                      <w:jc w:val="center"/>
                      <w:rPr>
                        <w:rFonts w:asciiTheme="minorHAnsi" w:hAnsiTheme="minorHAnsi" w:cstheme="minorHAnsi"/>
                        <w:color w:val="FFFFFF" w:themeColor="background1"/>
                        <w:sz w:val="22"/>
                        <w:szCs w:val="22"/>
                      </w:rPr>
                    </w:pPr>
                    <w:r w:rsidRPr="00FF18FA">
                      <w:rPr>
                        <w:rFonts w:asciiTheme="minorHAnsi" w:hAnsiTheme="minorHAnsi" w:cstheme="minorHAnsi"/>
                        <w:color w:val="FFFFFF" w:themeColor="background1"/>
                        <w:sz w:val="22"/>
                        <w:szCs w:val="22"/>
                      </w:rPr>
                      <w:t xml:space="preserve"> Respond to </w:t>
                    </w:r>
                    <w:r w:rsidR="00EB20AA">
                      <w:rPr>
                        <w:rFonts w:asciiTheme="minorHAnsi" w:hAnsiTheme="minorHAnsi" w:cstheme="minorHAnsi"/>
                        <w:color w:val="FFFFFF" w:themeColor="background1"/>
                        <w:sz w:val="22"/>
                        <w:szCs w:val="22"/>
                      </w:rPr>
                      <w:t xml:space="preserve">a </w:t>
                    </w:r>
                    <w:r w:rsidRPr="00FF18FA">
                      <w:rPr>
                        <w:rFonts w:asciiTheme="minorHAnsi" w:hAnsiTheme="minorHAnsi" w:cstheme="minorHAnsi"/>
                        <w:color w:val="FFFFFF" w:themeColor="background1"/>
                        <w:sz w:val="22"/>
                        <w:szCs w:val="22"/>
                      </w:rPr>
                      <w:t>Concern</w:t>
                    </w:r>
                  </w:p>
                  <w:p w14:paraId="5305D018" w14:textId="51F9C8E0" w:rsidR="00FF18FA" w:rsidRPr="00FF18FA" w:rsidRDefault="00FF18FA" w:rsidP="00FF18FA">
                    <w:pPr>
                      <w:rPr>
                        <w:rFonts w:asciiTheme="minorHAnsi" w:hAnsiTheme="minorHAnsi" w:cstheme="minorHAnsi"/>
                        <w:color w:val="FFFFFF" w:themeColor="background1"/>
                        <w:sz w:val="22"/>
                        <w:szCs w:val="22"/>
                      </w:rPr>
                    </w:pPr>
                    <w:r w:rsidRPr="00FF18FA">
                      <w:rPr>
                        <w:rFonts w:asciiTheme="minorHAnsi" w:hAnsiTheme="minorHAnsi" w:cstheme="minorHAnsi"/>
                        <w:color w:val="FFFFFF" w:themeColor="background1"/>
                        <w:sz w:val="22"/>
                        <w:szCs w:val="22"/>
                      </w:rPr>
                      <w:t xml:space="preserve">W: children1st.org.uk/childwellbeingandprotectioninsport | E: </w:t>
                    </w:r>
                    <w:hyperlink r:id="rId2" w:history="1">
                      <w:r w:rsidRPr="00FF18FA">
                        <w:rPr>
                          <w:rStyle w:val="Hyperlink"/>
                          <w:rFonts w:asciiTheme="minorHAnsi" w:hAnsiTheme="minorHAnsi" w:cstheme="minorHAnsi"/>
                          <w:sz w:val="22"/>
                          <w:szCs w:val="22"/>
                        </w:rPr>
                        <w:t>CWPS@children1st.org.uk</w:t>
                      </w:r>
                    </w:hyperlink>
                    <w:r w:rsidR="00FA5935">
                      <w:rPr>
                        <w:rFonts w:asciiTheme="minorHAnsi" w:hAnsiTheme="minorHAnsi" w:cstheme="minorHAnsi"/>
                        <w:color w:val="FFFFFF" w:themeColor="background1"/>
                        <w:sz w:val="22"/>
                        <w:szCs w:val="22"/>
                      </w:rPr>
                      <w:t xml:space="preserve"> </w:t>
                    </w:r>
                    <w:r w:rsidRPr="00FF18FA">
                      <w:rPr>
                        <w:rFonts w:asciiTheme="minorHAnsi" w:hAnsiTheme="minorHAnsi" w:cstheme="minorHAnsi"/>
                        <w:color w:val="FFFFFF" w:themeColor="background1"/>
                        <w:sz w:val="22"/>
                        <w:szCs w:val="22"/>
                      </w:rPr>
                      <w:t>|</w:t>
                    </w:r>
                    <w:r w:rsidR="00FA5935">
                      <w:rPr>
                        <w:rFonts w:asciiTheme="minorHAnsi" w:hAnsiTheme="minorHAnsi" w:cstheme="minorHAnsi"/>
                        <w:color w:val="FFFFFF" w:themeColor="background1"/>
                        <w:sz w:val="22"/>
                        <w:szCs w:val="22"/>
                      </w:rPr>
                      <w:t xml:space="preserve"> </w:t>
                    </w:r>
                    <w:r w:rsidRPr="00FF18FA">
                      <w:rPr>
                        <w:rFonts w:asciiTheme="minorHAnsi" w:hAnsiTheme="minorHAnsi" w:cstheme="minorHAnsi"/>
                        <w:color w:val="FFFFFF" w:themeColor="background1"/>
                        <w:sz w:val="22"/>
                        <w:szCs w:val="22"/>
                      </w:rPr>
                      <w:t>P: 0141 419 1156</w:t>
                    </w:r>
                  </w:p>
                  <w:p w14:paraId="387146BD" w14:textId="77777777" w:rsidR="00C5175D" w:rsidRPr="00172F5A" w:rsidRDefault="00C5175D" w:rsidP="00C5175D">
                    <w:pPr>
                      <w:rPr>
                        <w:color w:val="FFFFFF" w:themeColor="background1"/>
                      </w:rPr>
                    </w:pPr>
                  </w:p>
                </w:txbxContent>
              </v:textbox>
              <w10:wrap type="tight" anchorx="margin" anchory="page"/>
            </v:shape>
          </w:pict>
        </mc:Fallback>
      </mc:AlternateContent>
    </w:r>
    <w:r w:rsidR="005D315C" w:rsidRPr="00C5175D">
      <w:rPr>
        <w:rFonts w:asciiTheme="minorHAnsi" w:hAnsiTheme="minorHAnsi" w:cstheme="minorHAnsi"/>
        <w:noProof/>
        <w:sz w:val="22"/>
        <w:szCs w:val="22"/>
      </w:rPr>
      <w:drawing>
        <wp:anchor distT="0" distB="0" distL="114300" distR="114300" simplePos="0" relativeHeight="251658243" behindDoc="1" locked="0" layoutInCell="1" allowOverlap="1" wp14:anchorId="6DA44A06" wp14:editId="7C729646">
          <wp:simplePos x="0" y="0"/>
          <wp:positionH relativeFrom="page">
            <wp:align>right</wp:align>
          </wp:positionH>
          <wp:positionV relativeFrom="page">
            <wp:posOffset>9867900</wp:posOffset>
          </wp:positionV>
          <wp:extent cx="7550785" cy="923290"/>
          <wp:effectExtent l="0" t="0" r="0" b="0"/>
          <wp:wrapTight wrapText="bothSides">
            <wp:wrapPolygon edited="0">
              <wp:start x="0" y="1337"/>
              <wp:lineTo x="0" y="19609"/>
              <wp:lineTo x="21526" y="19609"/>
              <wp:lineTo x="21526" y="1337"/>
              <wp:lineTo x="0" y="133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50785" cy="923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940CF" w14:textId="77777777" w:rsidR="00ED31FA" w:rsidRDefault="00ED31FA" w:rsidP="00797E16">
      <w:r>
        <w:separator/>
      </w:r>
    </w:p>
  </w:footnote>
  <w:footnote w:type="continuationSeparator" w:id="0">
    <w:p w14:paraId="6335794A" w14:textId="77777777" w:rsidR="00ED31FA" w:rsidRDefault="00ED31FA" w:rsidP="00797E16">
      <w:r>
        <w:continuationSeparator/>
      </w:r>
    </w:p>
  </w:footnote>
  <w:footnote w:type="continuationNotice" w:id="1">
    <w:p w14:paraId="2AE20CCE" w14:textId="77777777" w:rsidR="00ED31FA" w:rsidRDefault="00ED31FA"/>
  </w:footnote>
  <w:footnote w:id="2">
    <w:p w14:paraId="35C22CBE" w14:textId="77777777" w:rsidR="00B96EC3" w:rsidRPr="006256CE" w:rsidRDefault="00B96EC3" w:rsidP="00B96EC3">
      <w:pPr>
        <w:pStyle w:val="FootnoteText"/>
        <w:rPr>
          <w:rFonts w:ascii="Arial" w:hAnsi="Arial" w:cs="Arial"/>
          <w:lang w:val="en-GB"/>
        </w:rPr>
      </w:pPr>
      <w:r w:rsidRPr="006256CE">
        <w:rPr>
          <w:rStyle w:val="FootnoteReference"/>
          <w:lang w:val="en-GB"/>
        </w:rPr>
        <w:t>*</w:t>
      </w:r>
      <w:r w:rsidRPr="006256CE">
        <w:rPr>
          <w:lang w:val="en-GB"/>
        </w:rPr>
        <w:t xml:space="preserve"> </w:t>
      </w:r>
      <w:r>
        <w:rPr>
          <w:rFonts w:ascii="Arial" w:hAnsi="Arial" w:cs="Arial"/>
          <w:lang w:val="en-GB"/>
        </w:rPr>
        <w:t>delete</w:t>
      </w:r>
      <w:r w:rsidRPr="006256CE">
        <w:rPr>
          <w:rFonts w:ascii="Arial" w:hAnsi="Arial" w:cs="Arial"/>
          <w:lang w:val="en-GB"/>
        </w:rPr>
        <w:t xml:space="preserve"> as appropriate to your organisation</w:t>
      </w:r>
    </w:p>
  </w:footnote>
  <w:footnote w:id="3">
    <w:p w14:paraId="532650A1" w14:textId="77777777" w:rsidR="00833712" w:rsidRPr="006256CE" w:rsidRDefault="00833712" w:rsidP="00833712">
      <w:pPr>
        <w:pStyle w:val="FootnoteText"/>
        <w:rPr>
          <w:lang w:val="en-GB"/>
        </w:rPr>
      </w:pPr>
      <w:r w:rsidRPr="006256CE">
        <w:rPr>
          <w:rStyle w:val="FootnoteReference"/>
          <w:lang w:val="en-GB"/>
        </w:rPr>
        <w:t>*</w:t>
      </w:r>
      <w:r w:rsidRPr="006256CE">
        <w:rPr>
          <w:lang w:val="en-GB"/>
        </w:rPr>
        <w:t xml:space="preserve"> </w:t>
      </w:r>
      <w:r w:rsidRPr="006256CE">
        <w:rPr>
          <w:rFonts w:ascii="Arial" w:hAnsi="Arial" w:cs="Arial"/>
          <w:lang w:val="en-GB"/>
        </w:rPr>
        <w:t>delete/use as appropriate to your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0A480" w14:textId="77777777" w:rsidR="00797E16" w:rsidRDefault="00797E16">
    <w:pPr>
      <w:pStyle w:val="Header"/>
    </w:pPr>
    <w:r>
      <w:rPr>
        <w:noProof/>
      </w:rPr>
      <mc:AlternateContent>
        <mc:Choice Requires="wps">
          <w:drawing>
            <wp:anchor distT="0" distB="0" distL="114300" distR="114300" simplePos="0" relativeHeight="251658241" behindDoc="1" locked="0" layoutInCell="0" allowOverlap="1" wp14:anchorId="17394890" wp14:editId="0BA1806D">
              <wp:simplePos x="0" y="0"/>
              <wp:positionH relativeFrom="margin">
                <wp:align>center</wp:align>
              </wp:positionH>
              <wp:positionV relativeFrom="margin">
                <wp:align>center</wp:align>
              </wp:positionV>
              <wp:extent cx="6525260" cy="2609850"/>
              <wp:effectExtent l="0" t="1800225" r="0" b="1400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55252C" w14:textId="77777777" w:rsidR="00797E16" w:rsidRDefault="00797E16" w:rsidP="00C527BD">
                          <w:pPr>
                            <w:jc w:val="center"/>
                          </w:pPr>
                          <w:r>
                            <w:rPr>
                              <w:rFonts w:ascii="Trebuchet MS" w:hAnsi="Trebuchet MS"/>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394890" id="_x0000_t202" coordsize="21600,21600" o:spt="202" path="m,l,21600r21600,l21600,xe">
              <v:stroke joinstyle="miter"/>
              <v:path gradientshapeok="t" o:connecttype="rect"/>
            </v:shapetype>
            <v:shape id="Text Box 2" o:spid="_x0000_s1026" type="#_x0000_t202" style="position:absolute;margin-left:0;margin-top:0;width:513.8pt;height:20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" o:allowincell="f" filled="f" stroked="f">
              <v:stroke joinstyle="round"/>
              <o:lock v:ext="edit" shapetype="t"/>
              <v:textbox style="mso-fit-shape-to-text:t">
                <w:txbxContent>
                  <w:p w14:paraId="3755252C" w14:textId="77777777" w:rsidR="00797E16" w:rsidRDefault="00797E16" w:rsidP="00C527BD">
                    <w:pPr>
                      <w:jc w:val="center"/>
                    </w:pPr>
                    <w:r>
                      <w:rPr>
                        <w:rFonts w:ascii="Trebuchet MS" w:hAnsi="Trebuchet MS"/>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2C86F" w14:textId="24948D1B" w:rsidR="0062743A" w:rsidRDefault="00E207E3">
    <w:pPr>
      <w:pStyle w:val="Header"/>
    </w:pPr>
    <w:r>
      <w:rPr>
        <w:noProof/>
      </w:rPr>
      <w:drawing>
        <wp:anchor distT="0" distB="0" distL="114300" distR="114300" simplePos="0" relativeHeight="251658242" behindDoc="0" locked="0" layoutInCell="1" allowOverlap="1" wp14:anchorId="71F6094A" wp14:editId="41E1B3E8">
          <wp:simplePos x="0" y="0"/>
          <wp:positionH relativeFrom="page">
            <wp:align>right</wp:align>
          </wp:positionH>
          <wp:positionV relativeFrom="paragraph">
            <wp:posOffset>-26670</wp:posOffset>
          </wp:positionV>
          <wp:extent cx="7618095" cy="762000"/>
          <wp:effectExtent l="0" t="0" r="190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618095"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FCF60" w14:textId="77777777" w:rsidR="00797E16" w:rsidRDefault="00797E16">
    <w:pPr>
      <w:pStyle w:val="Header"/>
    </w:pPr>
    <w:r>
      <w:rPr>
        <w:noProof/>
      </w:rPr>
      <mc:AlternateContent>
        <mc:Choice Requires="wps">
          <w:drawing>
            <wp:anchor distT="0" distB="0" distL="114300" distR="114300" simplePos="0" relativeHeight="251658240" behindDoc="1" locked="0" layoutInCell="0" allowOverlap="1" wp14:anchorId="4DC88D58" wp14:editId="21E34834">
              <wp:simplePos x="0" y="0"/>
              <wp:positionH relativeFrom="margin">
                <wp:align>center</wp:align>
              </wp:positionH>
              <wp:positionV relativeFrom="margin">
                <wp:align>center</wp:align>
              </wp:positionV>
              <wp:extent cx="6525260" cy="2609850"/>
              <wp:effectExtent l="0" t="1800225" r="0" b="1400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AC872A" w14:textId="77777777" w:rsidR="00797E16" w:rsidRDefault="00797E16" w:rsidP="00C527BD">
                          <w:pPr>
                            <w:jc w:val="center"/>
                          </w:pPr>
                          <w:r>
                            <w:rPr>
                              <w:rFonts w:ascii="Trebuchet MS" w:hAnsi="Trebuchet MS"/>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C88D58" id="_x0000_t202" coordsize="21600,21600" o:spt="202" path="m,l,21600r21600,l21600,xe">
              <v:stroke joinstyle="miter"/>
              <v:path gradientshapeok="t" o:connecttype="rect"/>
            </v:shapetype>
            <v:shape id="Text Box 1" o:spid="_x0000_s1028" type="#_x0000_t202" style="position:absolute;margin-left:0;margin-top:0;width:513.8pt;height:20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" o:allowincell="f" filled="f" stroked="f">
              <v:stroke joinstyle="round"/>
              <o:lock v:ext="edit" shapetype="t"/>
              <v:textbox style="mso-fit-shape-to-text:t">
                <w:txbxContent>
                  <w:p w14:paraId="3AAC872A" w14:textId="77777777" w:rsidR="00797E16" w:rsidRDefault="00797E16" w:rsidP="00C527BD">
                    <w:pPr>
                      <w:jc w:val="center"/>
                    </w:pPr>
                    <w:r>
                      <w:rPr>
                        <w:rFonts w:ascii="Trebuchet MS" w:hAnsi="Trebuchet MS"/>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D1E1E"/>
    <w:multiLevelType w:val="hybridMultilevel"/>
    <w:tmpl w:val="C2F84DA2"/>
    <w:lvl w:ilvl="0" w:tplc="0809000F">
      <w:start w:val="1"/>
      <w:numFmt w:val="decimal"/>
      <w:lvlText w:val="%1."/>
      <w:lvlJc w:val="left"/>
      <w:pPr>
        <w:tabs>
          <w:tab w:val="num" w:pos="1777"/>
        </w:tabs>
        <w:ind w:left="1777" w:hanging="360"/>
      </w:pPr>
    </w:lvl>
    <w:lvl w:ilvl="1" w:tplc="08090019" w:tentative="1">
      <w:start w:val="1"/>
      <w:numFmt w:val="lowerLetter"/>
      <w:lvlText w:val="%2."/>
      <w:lvlJc w:val="left"/>
      <w:pPr>
        <w:tabs>
          <w:tab w:val="num" w:pos="2497"/>
        </w:tabs>
        <w:ind w:left="2497" w:hanging="360"/>
      </w:pPr>
    </w:lvl>
    <w:lvl w:ilvl="2" w:tplc="0809001B" w:tentative="1">
      <w:start w:val="1"/>
      <w:numFmt w:val="lowerRoman"/>
      <w:lvlText w:val="%3."/>
      <w:lvlJc w:val="right"/>
      <w:pPr>
        <w:tabs>
          <w:tab w:val="num" w:pos="3217"/>
        </w:tabs>
        <w:ind w:left="3217" w:hanging="180"/>
      </w:pPr>
    </w:lvl>
    <w:lvl w:ilvl="3" w:tplc="0809000F" w:tentative="1">
      <w:start w:val="1"/>
      <w:numFmt w:val="decimal"/>
      <w:lvlText w:val="%4."/>
      <w:lvlJc w:val="left"/>
      <w:pPr>
        <w:tabs>
          <w:tab w:val="num" w:pos="3937"/>
        </w:tabs>
        <w:ind w:left="3937" w:hanging="360"/>
      </w:pPr>
    </w:lvl>
    <w:lvl w:ilvl="4" w:tplc="08090019" w:tentative="1">
      <w:start w:val="1"/>
      <w:numFmt w:val="lowerLetter"/>
      <w:lvlText w:val="%5."/>
      <w:lvlJc w:val="left"/>
      <w:pPr>
        <w:tabs>
          <w:tab w:val="num" w:pos="4657"/>
        </w:tabs>
        <w:ind w:left="4657" w:hanging="360"/>
      </w:pPr>
    </w:lvl>
    <w:lvl w:ilvl="5" w:tplc="0809001B" w:tentative="1">
      <w:start w:val="1"/>
      <w:numFmt w:val="lowerRoman"/>
      <w:lvlText w:val="%6."/>
      <w:lvlJc w:val="right"/>
      <w:pPr>
        <w:tabs>
          <w:tab w:val="num" w:pos="5377"/>
        </w:tabs>
        <w:ind w:left="5377" w:hanging="180"/>
      </w:pPr>
    </w:lvl>
    <w:lvl w:ilvl="6" w:tplc="0809000F" w:tentative="1">
      <w:start w:val="1"/>
      <w:numFmt w:val="decimal"/>
      <w:lvlText w:val="%7."/>
      <w:lvlJc w:val="left"/>
      <w:pPr>
        <w:tabs>
          <w:tab w:val="num" w:pos="6097"/>
        </w:tabs>
        <w:ind w:left="6097" w:hanging="360"/>
      </w:pPr>
    </w:lvl>
    <w:lvl w:ilvl="7" w:tplc="08090019" w:tentative="1">
      <w:start w:val="1"/>
      <w:numFmt w:val="lowerLetter"/>
      <w:lvlText w:val="%8."/>
      <w:lvlJc w:val="left"/>
      <w:pPr>
        <w:tabs>
          <w:tab w:val="num" w:pos="6817"/>
        </w:tabs>
        <w:ind w:left="6817" w:hanging="360"/>
      </w:pPr>
    </w:lvl>
    <w:lvl w:ilvl="8" w:tplc="0809001B" w:tentative="1">
      <w:start w:val="1"/>
      <w:numFmt w:val="lowerRoman"/>
      <w:lvlText w:val="%9."/>
      <w:lvlJc w:val="right"/>
      <w:pPr>
        <w:tabs>
          <w:tab w:val="num" w:pos="7537"/>
        </w:tabs>
        <w:ind w:left="7537" w:hanging="180"/>
      </w:pPr>
    </w:lvl>
  </w:abstractNum>
  <w:abstractNum w:abstractNumId="1" w15:restartNumberingAfterBreak="0">
    <w:nsid w:val="057E522C"/>
    <w:multiLevelType w:val="hybridMultilevel"/>
    <w:tmpl w:val="616CD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70EE5"/>
    <w:multiLevelType w:val="hybridMultilevel"/>
    <w:tmpl w:val="4224DC8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2C51F5"/>
    <w:multiLevelType w:val="hybridMultilevel"/>
    <w:tmpl w:val="D592C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866AF"/>
    <w:multiLevelType w:val="hybridMultilevel"/>
    <w:tmpl w:val="0A30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117CA"/>
    <w:multiLevelType w:val="hybridMultilevel"/>
    <w:tmpl w:val="870E96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A6B7C"/>
    <w:multiLevelType w:val="singleLevel"/>
    <w:tmpl w:val="A07AF816"/>
    <w:lvl w:ilvl="0">
      <w:start w:val="1"/>
      <w:numFmt w:val="lowerRoman"/>
      <w:lvlText w:val="(%1)"/>
      <w:lvlJc w:val="left"/>
      <w:pPr>
        <w:tabs>
          <w:tab w:val="num" w:pos="862"/>
        </w:tabs>
        <w:ind w:left="862" w:hanging="720"/>
      </w:pPr>
      <w:rPr>
        <w:rFonts w:hint="default"/>
      </w:rPr>
    </w:lvl>
  </w:abstractNum>
  <w:abstractNum w:abstractNumId="8" w15:restartNumberingAfterBreak="0">
    <w:nsid w:val="146E6807"/>
    <w:multiLevelType w:val="hybridMultilevel"/>
    <w:tmpl w:val="6D107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BD5876"/>
    <w:multiLevelType w:val="hybridMultilevel"/>
    <w:tmpl w:val="D638A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2101A4"/>
    <w:multiLevelType w:val="hybridMultilevel"/>
    <w:tmpl w:val="43742F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3339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17913"/>
    <w:multiLevelType w:val="hybridMultilevel"/>
    <w:tmpl w:val="3B1888EE"/>
    <w:lvl w:ilvl="0" w:tplc="DD524C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E5A0F"/>
    <w:multiLevelType w:val="hybridMultilevel"/>
    <w:tmpl w:val="C2F84D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58798E"/>
    <w:multiLevelType w:val="hybridMultilevel"/>
    <w:tmpl w:val="37D0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55A7A"/>
    <w:multiLevelType w:val="hybridMultilevel"/>
    <w:tmpl w:val="6C685212"/>
    <w:lvl w:ilvl="0" w:tplc="CC56A930">
      <w:start w:val="3"/>
      <w:numFmt w:val="bullet"/>
      <w:lvlText w:val=""/>
      <w:lvlJc w:val="left"/>
      <w:pPr>
        <w:tabs>
          <w:tab w:val="num" w:pos="2008"/>
        </w:tabs>
        <w:ind w:left="2008"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E01DC"/>
    <w:multiLevelType w:val="hybridMultilevel"/>
    <w:tmpl w:val="A8428CF4"/>
    <w:lvl w:ilvl="0" w:tplc="3F3E7B1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47913"/>
    <w:multiLevelType w:val="hybridMultilevel"/>
    <w:tmpl w:val="A5288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84BB8"/>
    <w:multiLevelType w:val="hybridMultilevel"/>
    <w:tmpl w:val="085C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54B37"/>
    <w:multiLevelType w:val="hybridMultilevel"/>
    <w:tmpl w:val="6E121F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25C36"/>
    <w:multiLevelType w:val="hybridMultilevel"/>
    <w:tmpl w:val="4CE68878"/>
    <w:lvl w:ilvl="0" w:tplc="DD524C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650D9"/>
    <w:multiLevelType w:val="hybridMultilevel"/>
    <w:tmpl w:val="A3520046"/>
    <w:lvl w:ilvl="0" w:tplc="59F2276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B6214E"/>
    <w:multiLevelType w:val="hybridMultilevel"/>
    <w:tmpl w:val="76E6E176"/>
    <w:lvl w:ilvl="0" w:tplc="F03A6D8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1A294D"/>
    <w:multiLevelType w:val="hybridMultilevel"/>
    <w:tmpl w:val="C99ACB6C"/>
    <w:lvl w:ilvl="0" w:tplc="FC1C4BE4">
      <w:start w:val="1"/>
      <w:numFmt w:val="bullet"/>
      <w:lvlText w:val=""/>
      <w:lvlJc w:val="left"/>
      <w:pPr>
        <w:tabs>
          <w:tab w:val="num" w:pos="360"/>
        </w:tabs>
        <w:ind w:left="360" w:hanging="360"/>
      </w:pPr>
      <w:rPr>
        <w:rFonts w:ascii="Symbol" w:hAnsi="Symbol" w:hint="default"/>
        <w:color w:val="auto"/>
        <w:sz w:val="16"/>
        <w:szCs w:val="16"/>
      </w:rPr>
    </w:lvl>
    <w:lvl w:ilvl="1" w:tplc="0809000F">
      <w:start w:val="1"/>
      <w:numFmt w:val="decimal"/>
      <w:lvlText w:val="%2."/>
      <w:lvlJc w:val="left"/>
      <w:pPr>
        <w:tabs>
          <w:tab w:val="num" w:pos="1080"/>
        </w:tabs>
        <w:ind w:left="1080" w:hanging="360"/>
      </w:pPr>
      <w:rPr>
        <w:rFonts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8CE27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196EE1"/>
    <w:multiLevelType w:val="hybridMultilevel"/>
    <w:tmpl w:val="C3423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BF65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286F47"/>
    <w:multiLevelType w:val="hybridMultilevel"/>
    <w:tmpl w:val="5BD6853C"/>
    <w:lvl w:ilvl="0" w:tplc="F4563202">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F546055"/>
    <w:multiLevelType w:val="hybridMultilevel"/>
    <w:tmpl w:val="E52C6C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A20CF"/>
    <w:multiLevelType w:val="hybridMultilevel"/>
    <w:tmpl w:val="CD3E809C"/>
    <w:lvl w:ilvl="0" w:tplc="9C561C9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C77D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6731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1C3CD8"/>
    <w:multiLevelType w:val="hybridMultilevel"/>
    <w:tmpl w:val="8026C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9A7820"/>
    <w:multiLevelType w:val="hybridMultilevel"/>
    <w:tmpl w:val="88584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31251D"/>
    <w:multiLevelType w:val="multilevel"/>
    <w:tmpl w:val="087E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B5C76"/>
    <w:multiLevelType w:val="hybridMultilevel"/>
    <w:tmpl w:val="ADFABD90"/>
    <w:lvl w:ilvl="0" w:tplc="DD524C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D2321"/>
    <w:multiLevelType w:val="hybridMultilevel"/>
    <w:tmpl w:val="BBBCA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D241B8E"/>
    <w:multiLevelType w:val="hybridMultilevel"/>
    <w:tmpl w:val="A2E808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E223A"/>
    <w:multiLevelType w:val="hybridMultilevel"/>
    <w:tmpl w:val="89EA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0C3239"/>
    <w:multiLevelType w:val="hybridMultilevel"/>
    <w:tmpl w:val="FC563976"/>
    <w:lvl w:ilvl="0" w:tplc="DD524C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3"/>
  </w:num>
  <w:num w:numId="4">
    <w:abstractNumId w:val="11"/>
  </w:num>
  <w:num w:numId="5">
    <w:abstractNumId w:val="24"/>
  </w:num>
  <w:num w:numId="6">
    <w:abstractNumId w:val="1"/>
  </w:num>
  <w:num w:numId="7">
    <w:abstractNumId w:val="3"/>
  </w:num>
  <w:num w:numId="8">
    <w:abstractNumId w:val="15"/>
  </w:num>
  <w:num w:numId="9">
    <w:abstractNumId w:val="26"/>
  </w:num>
  <w:num w:numId="10">
    <w:abstractNumId w:val="0"/>
  </w:num>
  <w:num w:numId="11">
    <w:abstractNumId w:val="13"/>
  </w:num>
  <w:num w:numId="12">
    <w:abstractNumId w:val="9"/>
  </w:num>
  <w:num w:numId="13">
    <w:abstractNumId w:val="2"/>
  </w:num>
  <w:num w:numId="14">
    <w:abstractNumId w:val="35"/>
  </w:num>
  <w:num w:numId="15">
    <w:abstractNumId w:val="5"/>
  </w:num>
  <w:num w:numId="16">
    <w:abstractNumId w:val="10"/>
  </w:num>
  <w:num w:numId="17">
    <w:abstractNumId w:val="7"/>
  </w:num>
  <w:num w:numId="18">
    <w:abstractNumId w:val="33"/>
  </w:num>
  <w:num w:numId="19">
    <w:abstractNumId w:val="37"/>
  </w:num>
  <w:num w:numId="20">
    <w:abstractNumId w:val="28"/>
  </w:num>
  <w:num w:numId="21">
    <w:abstractNumId w:val="8"/>
  </w:num>
  <w:num w:numId="22">
    <w:abstractNumId w:val="19"/>
  </w:num>
  <w:num w:numId="23">
    <w:abstractNumId w:val="6"/>
  </w:num>
  <w:num w:numId="24">
    <w:abstractNumId w:val="22"/>
  </w:num>
  <w:num w:numId="25">
    <w:abstractNumId w:val="4"/>
  </w:num>
  <w:num w:numId="26">
    <w:abstractNumId w:val="32"/>
  </w:num>
  <w:num w:numId="27">
    <w:abstractNumId w:val="25"/>
  </w:num>
  <w:num w:numId="28">
    <w:abstractNumId w:val="38"/>
  </w:num>
  <w:num w:numId="29">
    <w:abstractNumId w:val="39"/>
  </w:num>
  <w:num w:numId="30">
    <w:abstractNumId w:val="29"/>
  </w:num>
  <w:num w:numId="31">
    <w:abstractNumId w:val="12"/>
  </w:num>
  <w:num w:numId="32">
    <w:abstractNumId w:val="20"/>
  </w:num>
  <w:num w:numId="33">
    <w:abstractNumId w:val="21"/>
  </w:num>
  <w:num w:numId="34">
    <w:abstractNumId w:val="17"/>
  </w:num>
  <w:num w:numId="35">
    <w:abstractNumId w:val="16"/>
  </w:num>
  <w:num w:numId="36">
    <w:abstractNumId w:val="34"/>
  </w:num>
  <w:num w:numId="37">
    <w:abstractNumId w:val="18"/>
  </w:num>
  <w:num w:numId="38">
    <w:abstractNumId w:val="36"/>
  </w:num>
  <w:num w:numId="39">
    <w:abstractNumId w:val="2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16"/>
    <w:rsid w:val="00000CE1"/>
    <w:rsid w:val="000029F6"/>
    <w:rsid w:val="00003E51"/>
    <w:rsid w:val="0000561A"/>
    <w:rsid w:val="0001131F"/>
    <w:rsid w:val="00012384"/>
    <w:rsid w:val="0001368E"/>
    <w:rsid w:val="000251CE"/>
    <w:rsid w:val="0002753A"/>
    <w:rsid w:val="00030608"/>
    <w:rsid w:val="00033A9A"/>
    <w:rsid w:val="000350F1"/>
    <w:rsid w:val="00035FD6"/>
    <w:rsid w:val="0003696E"/>
    <w:rsid w:val="0004667E"/>
    <w:rsid w:val="00047F74"/>
    <w:rsid w:val="0005071C"/>
    <w:rsid w:val="000536CB"/>
    <w:rsid w:val="00053D45"/>
    <w:rsid w:val="00054172"/>
    <w:rsid w:val="00055B3B"/>
    <w:rsid w:val="00056A8D"/>
    <w:rsid w:val="00060B5C"/>
    <w:rsid w:val="0006282C"/>
    <w:rsid w:val="00071650"/>
    <w:rsid w:val="000725BB"/>
    <w:rsid w:val="00072DE2"/>
    <w:rsid w:val="0007389E"/>
    <w:rsid w:val="00075137"/>
    <w:rsid w:val="000815B2"/>
    <w:rsid w:val="00082589"/>
    <w:rsid w:val="00094E84"/>
    <w:rsid w:val="00095282"/>
    <w:rsid w:val="000969A8"/>
    <w:rsid w:val="000B1EEB"/>
    <w:rsid w:val="000B7981"/>
    <w:rsid w:val="000C38B9"/>
    <w:rsid w:val="000C499C"/>
    <w:rsid w:val="000C7C1F"/>
    <w:rsid w:val="000D34BD"/>
    <w:rsid w:val="000D6529"/>
    <w:rsid w:val="000D7981"/>
    <w:rsid w:val="000D79ED"/>
    <w:rsid w:val="000E13D0"/>
    <w:rsid w:val="000E2B6E"/>
    <w:rsid w:val="000E495E"/>
    <w:rsid w:val="000E7C91"/>
    <w:rsid w:val="000F02E6"/>
    <w:rsid w:val="000F1801"/>
    <w:rsid w:val="000F2C61"/>
    <w:rsid w:val="00103643"/>
    <w:rsid w:val="0010609F"/>
    <w:rsid w:val="001070A3"/>
    <w:rsid w:val="001120FA"/>
    <w:rsid w:val="00112888"/>
    <w:rsid w:val="00121D80"/>
    <w:rsid w:val="00122FEE"/>
    <w:rsid w:val="001246A9"/>
    <w:rsid w:val="001252BA"/>
    <w:rsid w:val="0012553E"/>
    <w:rsid w:val="00125EEC"/>
    <w:rsid w:val="00132DE1"/>
    <w:rsid w:val="00141431"/>
    <w:rsid w:val="001414D5"/>
    <w:rsid w:val="00143C19"/>
    <w:rsid w:val="0014463C"/>
    <w:rsid w:val="00145DA3"/>
    <w:rsid w:val="0014797A"/>
    <w:rsid w:val="001545F4"/>
    <w:rsid w:val="0015536B"/>
    <w:rsid w:val="00160F6F"/>
    <w:rsid w:val="00161B29"/>
    <w:rsid w:val="00163209"/>
    <w:rsid w:val="00172F65"/>
    <w:rsid w:val="00174AC5"/>
    <w:rsid w:val="001831CF"/>
    <w:rsid w:val="001850D0"/>
    <w:rsid w:val="00185D85"/>
    <w:rsid w:val="00190EE7"/>
    <w:rsid w:val="00191E0B"/>
    <w:rsid w:val="00193C5E"/>
    <w:rsid w:val="00195A68"/>
    <w:rsid w:val="00197B9B"/>
    <w:rsid w:val="001A464E"/>
    <w:rsid w:val="001A612B"/>
    <w:rsid w:val="001A7EE0"/>
    <w:rsid w:val="001B15EB"/>
    <w:rsid w:val="001B36E3"/>
    <w:rsid w:val="001B5595"/>
    <w:rsid w:val="001B6414"/>
    <w:rsid w:val="001B72EC"/>
    <w:rsid w:val="001B7F43"/>
    <w:rsid w:val="001C0755"/>
    <w:rsid w:val="001C0D6E"/>
    <w:rsid w:val="001C3E6F"/>
    <w:rsid w:val="001D2B77"/>
    <w:rsid w:val="001D56BC"/>
    <w:rsid w:val="001E027F"/>
    <w:rsid w:val="001E2DF9"/>
    <w:rsid w:val="001F142C"/>
    <w:rsid w:val="001F2E2E"/>
    <w:rsid w:val="001F2EC7"/>
    <w:rsid w:val="001F60F3"/>
    <w:rsid w:val="0020355C"/>
    <w:rsid w:val="002043F8"/>
    <w:rsid w:val="00212A4F"/>
    <w:rsid w:val="00217476"/>
    <w:rsid w:val="00220534"/>
    <w:rsid w:val="00223A6E"/>
    <w:rsid w:val="0023048D"/>
    <w:rsid w:val="0023302C"/>
    <w:rsid w:val="00240D97"/>
    <w:rsid w:val="002414F9"/>
    <w:rsid w:val="00243CF0"/>
    <w:rsid w:val="00246C36"/>
    <w:rsid w:val="00247AD8"/>
    <w:rsid w:val="002531FC"/>
    <w:rsid w:val="002535A2"/>
    <w:rsid w:val="002550A5"/>
    <w:rsid w:val="002627A9"/>
    <w:rsid w:val="00263092"/>
    <w:rsid w:val="00264B96"/>
    <w:rsid w:val="00266091"/>
    <w:rsid w:val="00271861"/>
    <w:rsid w:val="002731B7"/>
    <w:rsid w:val="00287D54"/>
    <w:rsid w:val="00290D64"/>
    <w:rsid w:val="00294661"/>
    <w:rsid w:val="002A0192"/>
    <w:rsid w:val="002A051B"/>
    <w:rsid w:val="002A1A9E"/>
    <w:rsid w:val="002A62DD"/>
    <w:rsid w:val="002A6863"/>
    <w:rsid w:val="002B2490"/>
    <w:rsid w:val="002C03E2"/>
    <w:rsid w:val="002C559E"/>
    <w:rsid w:val="002C74A9"/>
    <w:rsid w:val="002C755E"/>
    <w:rsid w:val="002D2715"/>
    <w:rsid w:val="002E040D"/>
    <w:rsid w:val="002E358B"/>
    <w:rsid w:val="002E43D5"/>
    <w:rsid w:val="002E6333"/>
    <w:rsid w:val="002E6EF5"/>
    <w:rsid w:val="002F4815"/>
    <w:rsid w:val="002F5BFA"/>
    <w:rsid w:val="002F7282"/>
    <w:rsid w:val="003013D4"/>
    <w:rsid w:val="00302215"/>
    <w:rsid w:val="00302CD0"/>
    <w:rsid w:val="00306F7F"/>
    <w:rsid w:val="0031302F"/>
    <w:rsid w:val="00313998"/>
    <w:rsid w:val="00324F41"/>
    <w:rsid w:val="00330818"/>
    <w:rsid w:val="00332DCA"/>
    <w:rsid w:val="0033366D"/>
    <w:rsid w:val="00333B3F"/>
    <w:rsid w:val="00333FFF"/>
    <w:rsid w:val="00336BCF"/>
    <w:rsid w:val="00346C53"/>
    <w:rsid w:val="003501A3"/>
    <w:rsid w:val="0035150F"/>
    <w:rsid w:val="00356AE5"/>
    <w:rsid w:val="0035778D"/>
    <w:rsid w:val="00362D03"/>
    <w:rsid w:val="00364450"/>
    <w:rsid w:val="00366FC5"/>
    <w:rsid w:val="003719FB"/>
    <w:rsid w:val="003732F5"/>
    <w:rsid w:val="00375387"/>
    <w:rsid w:val="00375810"/>
    <w:rsid w:val="00377342"/>
    <w:rsid w:val="0038160B"/>
    <w:rsid w:val="00382B0C"/>
    <w:rsid w:val="003865E8"/>
    <w:rsid w:val="00387FF0"/>
    <w:rsid w:val="003916C8"/>
    <w:rsid w:val="00392AD3"/>
    <w:rsid w:val="00393281"/>
    <w:rsid w:val="00397D0A"/>
    <w:rsid w:val="003B3B2F"/>
    <w:rsid w:val="003B5F6D"/>
    <w:rsid w:val="003D16BA"/>
    <w:rsid w:val="003D58EB"/>
    <w:rsid w:val="003E1B66"/>
    <w:rsid w:val="003E7BF4"/>
    <w:rsid w:val="003E7DDC"/>
    <w:rsid w:val="003F47D4"/>
    <w:rsid w:val="003F4EEF"/>
    <w:rsid w:val="00400338"/>
    <w:rsid w:val="00400C55"/>
    <w:rsid w:val="00401234"/>
    <w:rsid w:val="00403648"/>
    <w:rsid w:val="00405D67"/>
    <w:rsid w:val="00411755"/>
    <w:rsid w:val="004159E4"/>
    <w:rsid w:val="0042754C"/>
    <w:rsid w:val="00427B8D"/>
    <w:rsid w:val="00431186"/>
    <w:rsid w:val="004317B1"/>
    <w:rsid w:val="00433998"/>
    <w:rsid w:val="00434E5E"/>
    <w:rsid w:val="0043625E"/>
    <w:rsid w:val="00443907"/>
    <w:rsid w:val="004441D9"/>
    <w:rsid w:val="00444629"/>
    <w:rsid w:val="00445D81"/>
    <w:rsid w:val="00447EF7"/>
    <w:rsid w:val="0045436A"/>
    <w:rsid w:val="00457DC7"/>
    <w:rsid w:val="00457FBE"/>
    <w:rsid w:val="00460214"/>
    <w:rsid w:val="00464678"/>
    <w:rsid w:val="00470A41"/>
    <w:rsid w:val="004745C2"/>
    <w:rsid w:val="00481F47"/>
    <w:rsid w:val="004910F2"/>
    <w:rsid w:val="00492B36"/>
    <w:rsid w:val="00495E28"/>
    <w:rsid w:val="004A3967"/>
    <w:rsid w:val="004A404A"/>
    <w:rsid w:val="004A71B5"/>
    <w:rsid w:val="004A73AD"/>
    <w:rsid w:val="004A7967"/>
    <w:rsid w:val="004B75F3"/>
    <w:rsid w:val="004C2C4D"/>
    <w:rsid w:val="004C4A1B"/>
    <w:rsid w:val="004D0778"/>
    <w:rsid w:val="004D0C17"/>
    <w:rsid w:val="004D41C5"/>
    <w:rsid w:val="004D4514"/>
    <w:rsid w:val="004D7230"/>
    <w:rsid w:val="004D7B24"/>
    <w:rsid w:val="004D7F87"/>
    <w:rsid w:val="004E13C0"/>
    <w:rsid w:val="004E1570"/>
    <w:rsid w:val="004E4723"/>
    <w:rsid w:val="005127D0"/>
    <w:rsid w:val="00516263"/>
    <w:rsid w:val="0051658B"/>
    <w:rsid w:val="00521C39"/>
    <w:rsid w:val="0052265E"/>
    <w:rsid w:val="0052431D"/>
    <w:rsid w:val="00525320"/>
    <w:rsid w:val="005343E8"/>
    <w:rsid w:val="005574AE"/>
    <w:rsid w:val="00557CC7"/>
    <w:rsid w:val="00560F2C"/>
    <w:rsid w:val="00562D47"/>
    <w:rsid w:val="005642BC"/>
    <w:rsid w:val="0056637E"/>
    <w:rsid w:val="0056730A"/>
    <w:rsid w:val="00570E55"/>
    <w:rsid w:val="005725FD"/>
    <w:rsid w:val="005726EF"/>
    <w:rsid w:val="00573867"/>
    <w:rsid w:val="00576FA0"/>
    <w:rsid w:val="005770F7"/>
    <w:rsid w:val="00591CEC"/>
    <w:rsid w:val="0059219F"/>
    <w:rsid w:val="0059317B"/>
    <w:rsid w:val="005933EB"/>
    <w:rsid w:val="00593743"/>
    <w:rsid w:val="00593D5E"/>
    <w:rsid w:val="005A14E3"/>
    <w:rsid w:val="005A2CC0"/>
    <w:rsid w:val="005A30DF"/>
    <w:rsid w:val="005A3A28"/>
    <w:rsid w:val="005A4D8C"/>
    <w:rsid w:val="005B254B"/>
    <w:rsid w:val="005C3491"/>
    <w:rsid w:val="005C3C31"/>
    <w:rsid w:val="005C41AA"/>
    <w:rsid w:val="005C773D"/>
    <w:rsid w:val="005D12F0"/>
    <w:rsid w:val="005D2DB0"/>
    <w:rsid w:val="005D315C"/>
    <w:rsid w:val="005D359D"/>
    <w:rsid w:val="005D3B1B"/>
    <w:rsid w:val="005D541C"/>
    <w:rsid w:val="005E65A6"/>
    <w:rsid w:val="005E7B31"/>
    <w:rsid w:val="005F1090"/>
    <w:rsid w:val="005F2447"/>
    <w:rsid w:val="005F290A"/>
    <w:rsid w:val="005F5C14"/>
    <w:rsid w:val="00600EDE"/>
    <w:rsid w:val="0060134D"/>
    <w:rsid w:val="006064B7"/>
    <w:rsid w:val="00606905"/>
    <w:rsid w:val="00611D7A"/>
    <w:rsid w:val="00612BDC"/>
    <w:rsid w:val="0061418B"/>
    <w:rsid w:val="00615498"/>
    <w:rsid w:val="00624EDA"/>
    <w:rsid w:val="00625568"/>
    <w:rsid w:val="00626292"/>
    <w:rsid w:val="0062743A"/>
    <w:rsid w:val="00631ACE"/>
    <w:rsid w:val="006328E7"/>
    <w:rsid w:val="00633B94"/>
    <w:rsid w:val="00635C2C"/>
    <w:rsid w:val="006502F7"/>
    <w:rsid w:val="00653DAF"/>
    <w:rsid w:val="00654B1B"/>
    <w:rsid w:val="00654EAC"/>
    <w:rsid w:val="00660A04"/>
    <w:rsid w:val="006651F6"/>
    <w:rsid w:val="00665911"/>
    <w:rsid w:val="00671936"/>
    <w:rsid w:val="00680FB8"/>
    <w:rsid w:val="00681A5D"/>
    <w:rsid w:val="006833CA"/>
    <w:rsid w:val="006840AB"/>
    <w:rsid w:val="00690B0F"/>
    <w:rsid w:val="006A6147"/>
    <w:rsid w:val="006B5274"/>
    <w:rsid w:val="006B53A4"/>
    <w:rsid w:val="006B587B"/>
    <w:rsid w:val="006B6E09"/>
    <w:rsid w:val="006B75DF"/>
    <w:rsid w:val="006C234F"/>
    <w:rsid w:val="006C6FE3"/>
    <w:rsid w:val="006D1AED"/>
    <w:rsid w:val="006D1BE1"/>
    <w:rsid w:val="006D2664"/>
    <w:rsid w:val="006D2F2A"/>
    <w:rsid w:val="006D3486"/>
    <w:rsid w:val="006D3634"/>
    <w:rsid w:val="006D4681"/>
    <w:rsid w:val="006D4E27"/>
    <w:rsid w:val="006D5CB7"/>
    <w:rsid w:val="006E0A1D"/>
    <w:rsid w:val="006E4CD6"/>
    <w:rsid w:val="006E74B1"/>
    <w:rsid w:val="006F06C3"/>
    <w:rsid w:val="006F4F1F"/>
    <w:rsid w:val="00702E4C"/>
    <w:rsid w:val="007048C5"/>
    <w:rsid w:val="00706E04"/>
    <w:rsid w:val="007077FE"/>
    <w:rsid w:val="007105F7"/>
    <w:rsid w:val="00715683"/>
    <w:rsid w:val="00716786"/>
    <w:rsid w:val="00723FC9"/>
    <w:rsid w:val="0072416F"/>
    <w:rsid w:val="007249B3"/>
    <w:rsid w:val="00725748"/>
    <w:rsid w:val="0072577B"/>
    <w:rsid w:val="00726133"/>
    <w:rsid w:val="007277F2"/>
    <w:rsid w:val="00740ED5"/>
    <w:rsid w:val="00743619"/>
    <w:rsid w:val="00750194"/>
    <w:rsid w:val="00750325"/>
    <w:rsid w:val="00752E77"/>
    <w:rsid w:val="0075547A"/>
    <w:rsid w:val="0076112A"/>
    <w:rsid w:val="007615D0"/>
    <w:rsid w:val="00761A5F"/>
    <w:rsid w:val="00762890"/>
    <w:rsid w:val="00762D3A"/>
    <w:rsid w:val="00763C68"/>
    <w:rsid w:val="00764319"/>
    <w:rsid w:val="00765AEE"/>
    <w:rsid w:val="007723CC"/>
    <w:rsid w:val="00775678"/>
    <w:rsid w:val="0077627E"/>
    <w:rsid w:val="007812A3"/>
    <w:rsid w:val="00782A69"/>
    <w:rsid w:val="00785938"/>
    <w:rsid w:val="00786DDD"/>
    <w:rsid w:val="00793390"/>
    <w:rsid w:val="0079462F"/>
    <w:rsid w:val="00796C36"/>
    <w:rsid w:val="00797E16"/>
    <w:rsid w:val="007A5418"/>
    <w:rsid w:val="007B1DA9"/>
    <w:rsid w:val="007B297C"/>
    <w:rsid w:val="007B628E"/>
    <w:rsid w:val="007B790E"/>
    <w:rsid w:val="007C1DF6"/>
    <w:rsid w:val="007C5859"/>
    <w:rsid w:val="007D1D44"/>
    <w:rsid w:val="007D2C00"/>
    <w:rsid w:val="007D4390"/>
    <w:rsid w:val="007D4B5F"/>
    <w:rsid w:val="007D7A1A"/>
    <w:rsid w:val="007E2FE3"/>
    <w:rsid w:val="007E348A"/>
    <w:rsid w:val="007E542E"/>
    <w:rsid w:val="007F0B72"/>
    <w:rsid w:val="007F0E09"/>
    <w:rsid w:val="007F1499"/>
    <w:rsid w:val="007F4586"/>
    <w:rsid w:val="0080116B"/>
    <w:rsid w:val="008047F8"/>
    <w:rsid w:val="00804E53"/>
    <w:rsid w:val="00810A6B"/>
    <w:rsid w:val="0081545C"/>
    <w:rsid w:val="008201AB"/>
    <w:rsid w:val="00820841"/>
    <w:rsid w:val="00825D9B"/>
    <w:rsid w:val="00826687"/>
    <w:rsid w:val="00833712"/>
    <w:rsid w:val="00833E3A"/>
    <w:rsid w:val="00837EAC"/>
    <w:rsid w:val="00841C34"/>
    <w:rsid w:val="008445B0"/>
    <w:rsid w:val="00850989"/>
    <w:rsid w:val="00851527"/>
    <w:rsid w:val="008553FF"/>
    <w:rsid w:val="00861C0B"/>
    <w:rsid w:val="00864E02"/>
    <w:rsid w:val="00866643"/>
    <w:rsid w:val="00867C22"/>
    <w:rsid w:val="0087019A"/>
    <w:rsid w:val="00872BF8"/>
    <w:rsid w:val="0087551A"/>
    <w:rsid w:val="00881CFD"/>
    <w:rsid w:val="008823A8"/>
    <w:rsid w:val="008823CB"/>
    <w:rsid w:val="00882CB0"/>
    <w:rsid w:val="00883400"/>
    <w:rsid w:val="008853C1"/>
    <w:rsid w:val="00885A9F"/>
    <w:rsid w:val="00890488"/>
    <w:rsid w:val="00891158"/>
    <w:rsid w:val="008A294F"/>
    <w:rsid w:val="008B08E7"/>
    <w:rsid w:val="008C6494"/>
    <w:rsid w:val="008C7A31"/>
    <w:rsid w:val="008D3E99"/>
    <w:rsid w:val="008E3F71"/>
    <w:rsid w:val="008E4056"/>
    <w:rsid w:val="00900DBF"/>
    <w:rsid w:val="00901CB1"/>
    <w:rsid w:val="00902601"/>
    <w:rsid w:val="009122A4"/>
    <w:rsid w:val="00912BE3"/>
    <w:rsid w:val="00914B35"/>
    <w:rsid w:val="00917A55"/>
    <w:rsid w:val="00917D66"/>
    <w:rsid w:val="00923BCB"/>
    <w:rsid w:val="0092544F"/>
    <w:rsid w:val="00926D59"/>
    <w:rsid w:val="00927A5E"/>
    <w:rsid w:val="00930497"/>
    <w:rsid w:val="009354C9"/>
    <w:rsid w:val="0093680B"/>
    <w:rsid w:val="00941EAF"/>
    <w:rsid w:val="0094302B"/>
    <w:rsid w:val="00950F37"/>
    <w:rsid w:val="00951585"/>
    <w:rsid w:val="00954AFE"/>
    <w:rsid w:val="00955CD3"/>
    <w:rsid w:val="00957831"/>
    <w:rsid w:val="0096010F"/>
    <w:rsid w:val="0096269C"/>
    <w:rsid w:val="00967FEA"/>
    <w:rsid w:val="009741A2"/>
    <w:rsid w:val="009768C9"/>
    <w:rsid w:val="00985D3C"/>
    <w:rsid w:val="00993AA5"/>
    <w:rsid w:val="00993C31"/>
    <w:rsid w:val="00995CAD"/>
    <w:rsid w:val="0099601B"/>
    <w:rsid w:val="009A555F"/>
    <w:rsid w:val="009A5F95"/>
    <w:rsid w:val="009A7EF3"/>
    <w:rsid w:val="009B0D53"/>
    <w:rsid w:val="009B0F12"/>
    <w:rsid w:val="009B2463"/>
    <w:rsid w:val="009B4020"/>
    <w:rsid w:val="009C1095"/>
    <w:rsid w:val="009C4BA6"/>
    <w:rsid w:val="009D1CFE"/>
    <w:rsid w:val="009D1EDB"/>
    <w:rsid w:val="009D29AD"/>
    <w:rsid w:val="009D4F5D"/>
    <w:rsid w:val="009D6EBC"/>
    <w:rsid w:val="009E0373"/>
    <w:rsid w:val="009E6E7E"/>
    <w:rsid w:val="009E776F"/>
    <w:rsid w:val="009E7B27"/>
    <w:rsid w:val="009F6179"/>
    <w:rsid w:val="00A01FF5"/>
    <w:rsid w:val="00A030F5"/>
    <w:rsid w:val="00A0438B"/>
    <w:rsid w:val="00A050FB"/>
    <w:rsid w:val="00A1079B"/>
    <w:rsid w:val="00A10F7B"/>
    <w:rsid w:val="00A11806"/>
    <w:rsid w:val="00A12CA0"/>
    <w:rsid w:val="00A13BA9"/>
    <w:rsid w:val="00A13FE5"/>
    <w:rsid w:val="00A155C7"/>
    <w:rsid w:val="00A17A2B"/>
    <w:rsid w:val="00A2040B"/>
    <w:rsid w:val="00A213CA"/>
    <w:rsid w:val="00A24727"/>
    <w:rsid w:val="00A25076"/>
    <w:rsid w:val="00A258FC"/>
    <w:rsid w:val="00A274C6"/>
    <w:rsid w:val="00A27F30"/>
    <w:rsid w:val="00A30184"/>
    <w:rsid w:val="00A30622"/>
    <w:rsid w:val="00A3088C"/>
    <w:rsid w:val="00A35231"/>
    <w:rsid w:val="00A35997"/>
    <w:rsid w:val="00A360EA"/>
    <w:rsid w:val="00A416C3"/>
    <w:rsid w:val="00A4499E"/>
    <w:rsid w:val="00A45B4D"/>
    <w:rsid w:val="00A46757"/>
    <w:rsid w:val="00A50FFE"/>
    <w:rsid w:val="00A51C48"/>
    <w:rsid w:val="00A52D4F"/>
    <w:rsid w:val="00A63498"/>
    <w:rsid w:val="00A7267D"/>
    <w:rsid w:val="00A76C67"/>
    <w:rsid w:val="00A77617"/>
    <w:rsid w:val="00A82A55"/>
    <w:rsid w:val="00A82C20"/>
    <w:rsid w:val="00A84F22"/>
    <w:rsid w:val="00A85235"/>
    <w:rsid w:val="00A866C2"/>
    <w:rsid w:val="00A908A5"/>
    <w:rsid w:val="00A91B8B"/>
    <w:rsid w:val="00A920AC"/>
    <w:rsid w:val="00A927A6"/>
    <w:rsid w:val="00A92EA8"/>
    <w:rsid w:val="00A95A48"/>
    <w:rsid w:val="00A95AD8"/>
    <w:rsid w:val="00A97CE7"/>
    <w:rsid w:val="00AA1913"/>
    <w:rsid w:val="00AA299B"/>
    <w:rsid w:val="00AA34A5"/>
    <w:rsid w:val="00AA4070"/>
    <w:rsid w:val="00AA4763"/>
    <w:rsid w:val="00AA6C16"/>
    <w:rsid w:val="00AB7B9D"/>
    <w:rsid w:val="00AC368C"/>
    <w:rsid w:val="00AC3E3B"/>
    <w:rsid w:val="00AC68E6"/>
    <w:rsid w:val="00AC712B"/>
    <w:rsid w:val="00AD0864"/>
    <w:rsid w:val="00AD0D5D"/>
    <w:rsid w:val="00AD4C49"/>
    <w:rsid w:val="00AE3909"/>
    <w:rsid w:val="00AF0938"/>
    <w:rsid w:val="00AF0E9A"/>
    <w:rsid w:val="00AF2612"/>
    <w:rsid w:val="00AF4411"/>
    <w:rsid w:val="00AF492E"/>
    <w:rsid w:val="00B00954"/>
    <w:rsid w:val="00B03E9B"/>
    <w:rsid w:val="00B0471D"/>
    <w:rsid w:val="00B06DCB"/>
    <w:rsid w:val="00B10DB5"/>
    <w:rsid w:val="00B14870"/>
    <w:rsid w:val="00B14B30"/>
    <w:rsid w:val="00B172E8"/>
    <w:rsid w:val="00B21DF0"/>
    <w:rsid w:val="00B220CF"/>
    <w:rsid w:val="00B24A23"/>
    <w:rsid w:val="00B25B23"/>
    <w:rsid w:val="00B25D26"/>
    <w:rsid w:val="00B304C8"/>
    <w:rsid w:val="00B31127"/>
    <w:rsid w:val="00B359B7"/>
    <w:rsid w:val="00B35E41"/>
    <w:rsid w:val="00B36742"/>
    <w:rsid w:val="00B372AB"/>
    <w:rsid w:val="00B45352"/>
    <w:rsid w:val="00B50896"/>
    <w:rsid w:val="00B514E5"/>
    <w:rsid w:val="00B54963"/>
    <w:rsid w:val="00B55404"/>
    <w:rsid w:val="00B57D90"/>
    <w:rsid w:val="00B64EB5"/>
    <w:rsid w:val="00B7063C"/>
    <w:rsid w:val="00B70F27"/>
    <w:rsid w:val="00B73A1F"/>
    <w:rsid w:val="00B819A1"/>
    <w:rsid w:val="00B82559"/>
    <w:rsid w:val="00B83E41"/>
    <w:rsid w:val="00B96EC3"/>
    <w:rsid w:val="00BA17F6"/>
    <w:rsid w:val="00BA4871"/>
    <w:rsid w:val="00BA637A"/>
    <w:rsid w:val="00BB05A8"/>
    <w:rsid w:val="00BC0F40"/>
    <w:rsid w:val="00BC3BB4"/>
    <w:rsid w:val="00BC6E14"/>
    <w:rsid w:val="00BD1CBB"/>
    <w:rsid w:val="00BD4498"/>
    <w:rsid w:val="00BD5845"/>
    <w:rsid w:val="00BD7B5F"/>
    <w:rsid w:val="00BE0719"/>
    <w:rsid w:val="00BE12FE"/>
    <w:rsid w:val="00BE2F11"/>
    <w:rsid w:val="00BE31AB"/>
    <w:rsid w:val="00BE60F5"/>
    <w:rsid w:val="00BF18E0"/>
    <w:rsid w:val="00BF3085"/>
    <w:rsid w:val="00BF54C5"/>
    <w:rsid w:val="00C00890"/>
    <w:rsid w:val="00C014FD"/>
    <w:rsid w:val="00C05B28"/>
    <w:rsid w:val="00C10B3C"/>
    <w:rsid w:val="00C123EE"/>
    <w:rsid w:val="00C14C72"/>
    <w:rsid w:val="00C17436"/>
    <w:rsid w:val="00C21C34"/>
    <w:rsid w:val="00C22238"/>
    <w:rsid w:val="00C226B7"/>
    <w:rsid w:val="00C27663"/>
    <w:rsid w:val="00C27692"/>
    <w:rsid w:val="00C3125E"/>
    <w:rsid w:val="00C31BD1"/>
    <w:rsid w:val="00C34A7B"/>
    <w:rsid w:val="00C35D5F"/>
    <w:rsid w:val="00C367A1"/>
    <w:rsid w:val="00C36CED"/>
    <w:rsid w:val="00C40B92"/>
    <w:rsid w:val="00C43369"/>
    <w:rsid w:val="00C471B0"/>
    <w:rsid w:val="00C513EA"/>
    <w:rsid w:val="00C5175D"/>
    <w:rsid w:val="00C53EFE"/>
    <w:rsid w:val="00C54882"/>
    <w:rsid w:val="00C5602D"/>
    <w:rsid w:val="00C57054"/>
    <w:rsid w:val="00C619EF"/>
    <w:rsid w:val="00C61CB2"/>
    <w:rsid w:val="00C649A7"/>
    <w:rsid w:val="00C657D6"/>
    <w:rsid w:val="00C67769"/>
    <w:rsid w:val="00C73622"/>
    <w:rsid w:val="00C82EEB"/>
    <w:rsid w:val="00C85DC3"/>
    <w:rsid w:val="00C861E2"/>
    <w:rsid w:val="00C8740B"/>
    <w:rsid w:val="00C94B5A"/>
    <w:rsid w:val="00C96F65"/>
    <w:rsid w:val="00C9756A"/>
    <w:rsid w:val="00CA212A"/>
    <w:rsid w:val="00CA5E26"/>
    <w:rsid w:val="00CA6663"/>
    <w:rsid w:val="00CA705B"/>
    <w:rsid w:val="00CB03AA"/>
    <w:rsid w:val="00CB0405"/>
    <w:rsid w:val="00CB0706"/>
    <w:rsid w:val="00CC0122"/>
    <w:rsid w:val="00CC61C9"/>
    <w:rsid w:val="00CE4046"/>
    <w:rsid w:val="00CE771F"/>
    <w:rsid w:val="00CF08DC"/>
    <w:rsid w:val="00D01480"/>
    <w:rsid w:val="00D03DA4"/>
    <w:rsid w:val="00D06A8E"/>
    <w:rsid w:val="00D1786F"/>
    <w:rsid w:val="00D20315"/>
    <w:rsid w:val="00D22B95"/>
    <w:rsid w:val="00D25B48"/>
    <w:rsid w:val="00D26389"/>
    <w:rsid w:val="00D361E9"/>
    <w:rsid w:val="00D37B2D"/>
    <w:rsid w:val="00D37CEE"/>
    <w:rsid w:val="00D37FBF"/>
    <w:rsid w:val="00D46EBC"/>
    <w:rsid w:val="00D51D61"/>
    <w:rsid w:val="00D52C7C"/>
    <w:rsid w:val="00D539E3"/>
    <w:rsid w:val="00D60826"/>
    <w:rsid w:val="00D63985"/>
    <w:rsid w:val="00D70EBB"/>
    <w:rsid w:val="00D71022"/>
    <w:rsid w:val="00D73F44"/>
    <w:rsid w:val="00D7542C"/>
    <w:rsid w:val="00D76FDD"/>
    <w:rsid w:val="00D77E1C"/>
    <w:rsid w:val="00D80267"/>
    <w:rsid w:val="00D819F4"/>
    <w:rsid w:val="00D82161"/>
    <w:rsid w:val="00D83815"/>
    <w:rsid w:val="00D85594"/>
    <w:rsid w:val="00D90434"/>
    <w:rsid w:val="00D91D68"/>
    <w:rsid w:val="00D9612D"/>
    <w:rsid w:val="00DA055B"/>
    <w:rsid w:val="00DA0E2B"/>
    <w:rsid w:val="00DA1033"/>
    <w:rsid w:val="00DA3477"/>
    <w:rsid w:val="00DA42D2"/>
    <w:rsid w:val="00DB2091"/>
    <w:rsid w:val="00DB27CF"/>
    <w:rsid w:val="00DB5432"/>
    <w:rsid w:val="00DB66A7"/>
    <w:rsid w:val="00DB67BD"/>
    <w:rsid w:val="00DB6A64"/>
    <w:rsid w:val="00DB757E"/>
    <w:rsid w:val="00DC0786"/>
    <w:rsid w:val="00DC1972"/>
    <w:rsid w:val="00DD277F"/>
    <w:rsid w:val="00DD3832"/>
    <w:rsid w:val="00DE228B"/>
    <w:rsid w:val="00DE2D35"/>
    <w:rsid w:val="00DE6D9F"/>
    <w:rsid w:val="00DF2BE3"/>
    <w:rsid w:val="00DF3AC0"/>
    <w:rsid w:val="00DF3E82"/>
    <w:rsid w:val="00E028EA"/>
    <w:rsid w:val="00E116C2"/>
    <w:rsid w:val="00E1219A"/>
    <w:rsid w:val="00E13244"/>
    <w:rsid w:val="00E13259"/>
    <w:rsid w:val="00E14ECF"/>
    <w:rsid w:val="00E14EFC"/>
    <w:rsid w:val="00E1692F"/>
    <w:rsid w:val="00E17D58"/>
    <w:rsid w:val="00E207E3"/>
    <w:rsid w:val="00E253E1"/>
    <w:rsid w:val="00E25D39"/>
    <w:rsid w:val="00E2733B"/>
    <w:rsid w:val="00E3175F"/>
    <w:rsid w:val="00E350D4"/>
    <w:rsid w:val="00E42508"/>
    <w:rsid w:val="00E45238"/>
    <w:rsid w:val="00E46EC1"/>
    <w:rsid w:val="00E50C30"/>
    <w:rsid w:val="00E51426"/>
    <w:rsid w:val="00E5197E"/>
    <w:rsid w:val="00E56BB6"/>
    <w:rsid w:val="00E56D3F"/>
    <w:rsid w:val="00E576F0"/>
    <w:rsid w:val="00E70A5C"/>
    <w:rsid w:val="00E71C20"/>
    <w:rsid w:val="00E75D7C"/>
    <w:rsid w:val="00E86591"/>
    <w:rsid w:val="00E909CF"/>
    <w:rsid w:val="00E90BE5"/>
    <w:rsid w:val="00E9238B"/>
    <w:rsid w:val="00E930F0"/>
    <w:rsid w:val="00E96173"/>
    <w:rsid w:val="00EA03EE"/>
    <w:rsid w:val="00EA688E"/>
    <w:rsid w:val="00EB20AA"/>
    <w:rsid w:val="00EB5109"/>
    <w:rsid w:val="00EB510D"/>
    <w:rsid w:val="00EB5EF3"/>
    <w:rsid w:val="00EC67CC"/>
    <w:rsid w:val="00ED31FA"/>
    <w:rsid w:val="00ED3300"/>
    <w:rsid w:val="00EE1CD1"/>
    <w:rsid w:val="00EF36B4"/>
    <w:rsid w:val="00EF3BF3"/>
    <w:rsid w:val="00EF5412"/>
    <w:rsid w:val="00EF72CF"/>
    <w:rsid w:val="00F005B5"/>
    <w:rsid w:val="00F05966"/>
    <w:rsid w:val="00F07187"/>
    <w:rsid w:val="00F11A9A"/>
    <w:rsid w:val="00F16AE9"/>
    <w:rsid w:val="00F17624"/>
    <w:rsid w:val="00F20E38"/>
    <w:rsid w:val="00F224CB"/>
    <w:rsid w:val="00F26777"/>
    <w:rsid w:val="00F31BF6"/>
    <w:rsid w:val="00F32ABD"/>
    <w:rsid w:val="00F35992"/>
    <w:rsid w:val="00F36427"/>
    <w:rsid w:val="00F409D6"/>
    <w:rsid w:val="00F43468"/>
    <w:rsid w:val="00F44610"/>
    <w:rsid w:val="00F4557F"/>
    <w:rsid w:val="00F501F0"/>
    <w:rsid w:val="00F52858"/>
    <w:rsid w:val="00F52E0D"/>
    <w:rsid w:val="00F61C6A"/>
    <w:rsid w:val="00F70E96"/>
    <w:rsid w:val="00F70F05"/>
    <w:rsid w:val="00F72C56"/>
    <w:rsid w:val="00F73D7A"/>
    <w:rsid w:val="00F756D2"/>
    <w:rsid w:val="00F813DC"/>
    <w:rsid w:val="00F82316"/>
    <w:rsid w:val="00F856E2"/>
    <w:rsid w:val="00F93695"/>
    <w:rsid w:val="00F94A1D"/>
    <w:rsid w:val="00FA039C"/>
    <w:rsid w:val="00FA5935"/>
    <w:rsid w:val="00FB0436"/>
    <w:rsid w:val="00FB2C51"/>
    <w:rsid w:val="00FC1A57"/>
    <w:rsid w:val="00FC338E"/>
    <w:rsid w:val="00FC5C47"/>
    <w:rsid w:val="00FC6286"/>
    <w:rsid w:val="00FD4CA9"/>
    <w:rsid w:val="00FD5789"/>
    <w:rsid w:val="00FD62EF"/>
    <w:rsid w:val="00FD684C"/>
    <w:rsid w:val="00FD730D"/>
    <w:rsid w:val="00FE1C83"/>
    <w:rsid w:val="00FE514F"/>
    <w:rsid w:val="00FE5965"/>
    <w:rsid w:val="00FF0195"/>
    <w:rsid w:val="00FF18FA"/>
    <w:rsid w:val="00FF3A4A"/>
    <w:rsid w:val="00FF57E2"/>
    <w:rsid w:val="00FF5D95"/>
    <w:rsid w:val="00FF6CD3"/>
    <w:rsid w:val="00FF7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7A7B1"/>
  <w15:chartTrackingRefBased/>
  <w15:docId w15:val="{C3EFDCF4-0BB1-4792-8C46-C49ECC4A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9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D4C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63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qFormat/>
    <w:rsid w:val="00797E16"/>
    <w:pPr>
      <w:keepNext/>
      <w:outlineLvl w:val="7"/>
    </w:pPr>
    <w:rPr>
      <w:rFonts w:ascii="Arial" w:hAnsi="Arial"/>
      <w:b/>
      <w:sz w:val="20"/>
      <w:lang w:val="en-US" w:eastAsia="en-US"/>
    </w:rPr>
  </w:style>
  <w:style w:type="paragraph" w:styleId="Heading9">
    <w:name w:val="heading 9"/>
    <w:basedOn w:val="Normal"/>
    <w:next w:val="Normal"/>
    <w:link w:val="Heading9Char"/>
    <w:uiPriority w:val="9"/>
    <w:semiHidden/>
    <w:unhideWhenUsed/>
    <w:qFormat/>
    <w:rsid w:val="000D34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797E16"/>
    <w:rPr>
      <w:rFonts w:ascii="Arial" w:eastAsia="Times New Roman" w:hAnsi="Arial" w:cs="Times New Roman"/>
      <w:b/>
      <w:sz w:val="20"/>
      <w:szCs w:val="24"/>
      <w:lang w:val="en-US"/>
    </w:rPr>
  </w:style>
  <w:style w:type="paragraph" w:styleId="NormalWeb">
    <w:name w:val="Normal (Web)"/>
    <w:basedOn w:val="Normal"/>
    <w:rsid w:val="00797E16"/>
    <w:pPr>
      <w:spacing w:before="100" w:beforeAutospacing="1" w:after="100" w:afterAutospacing="1"/>
    </w:pPr>
  </w:style>
  <w:style w:type="character" w:styleId="Hyperlink">
    <w:name w:val="Hyperlink"/>
    <w:rsid w:val="00797E16"/>
    <w:rPr>
      <w:color w:val="000000"/>
      <w:u w:val="single"/>
    </w:rPr>
  </w:style>
  <w:style w:type="paragraph" w:styleId="BodyTextIndent">
    <w:name w:val="Body Text Indent"/>
    <w:basedOn w:val="Normal"/>
    <w:link w:val="BodyTextIndentChar"/>
    <w:rsid w:val="00797E16"/>
    <w:pPr>
      <w:spacing w:after="120"/>
      <w:ind w:left="283"/>
    </w:pPr>
    <w:rPr>
      <w:lang w:val="en-US" w:eastAsia="en-US"/>
    </w:rPr>
  </w:style>
  <w:style w:type="character" w:customStyle="1" w:styleId="BodyTextIndentChar">
    <w:name w:val="Body Text Indent Char"/>
    <w:basedOn w:val="DefaultParagraphFont"/>
    <w:link w:val="BodyTextIndent"/>
    <w:rsid w:val="00797E16"/>
    <w:rPr>
      <w:rFonts w:ascii="Times New Roman" w:eastAsia="Times New Roman" w:hAnsi="Times New Roman" w:cs="Times New Roman"/>
      <w:sz w:val="24"/>
      <w:szCs w:val="24"/>
      <w:lang w:val="en-US"/>
    </w:rPr>
  </w:style>
  <w:style w:type="paragraph" w:styleId="BodyText">
    <w:name w:val="Body Text"/>
    <w:basedOn w:val="Normal"/>
    <w:link w:val="BodyTextChar"/>
    <w:rsid w:val="00797E16"/>
    <w:pPr>
      <w:spacing w:after="120"/>
    </w:pPr>
  </w:style>
  <w:style w:type="character" w:customStyle="1" w:styleId="BodyTextChar">
    <w:name w:val="Body Text Char"/>
    <w:basedOn w:val="DefaultParagraphFont"/>
    <w:link w:val="BodyText"/>
    <w:rsid w:val="00797E16"/>
    <w:rPr>
      <w:rFonts w:ascii="Times New Roman" w:eastAsia="Times New Roman" w:hAnsi="Times New Roman" w:cs="Times New Roman"/>
      <w:sz w:val="24"/>
      <w:szCs w:val="24"/>
      <w:lang w:eastAsia="en-GB"/>
    </w:rPr>
  </w:style>
  <w:style w:type="paragraph" w:styleId="FootnoteText">
    <w:name w:val="footnote text"/>
    <w:basedOn w:val="Normal"/>
    <w:link w:val="FootnoteTextChar"/>
    <w:semiHidden/>
    <w:rsid w:val="00797E16"/>
    <w:rPr>
      <w:sz w:val="20"/>
      <w:lang w:val="en-US" w:eastAsia="en-US"/>
    </w:rPr>
  </w:style>
  <w:style w:type="character" w:customStyle="1" w:styleId="FootnoteTextChar">
    <w:name w:val="Footnote Text Char"/>
    <w:basedOn w:val="DefaultParagraphFont"/>
    <w:link w:val="FootnoteText"/>
    <w:semiHidden/>
    <w:rsid w:val="00797E16"/>
    <w:rPr>
      <w:rFonts w:ascii="Times New Roman" w:eastAsia="Times New Roman" w:hAnsi="Times New Roman" w:cs="Times New Roman"/>
      <w:sz w:val="20"/>
      <w:szCs w:val="24"/>
      <w:lang w:val="en-US"/>
    </w:rPr>
  </w:style>
  <w:style w:type="character" w:styleId="FootnoteReference">
    <w:name w:val="footnote reference"/>
    <w:semiHidden/>
    <w:rsid w:val="00797E16"/>
    <w:rPr>
      <w:vertAlign w:val="superscript"/>
    </w:rPr>
  </w:style>
  <w:style w:type="paragraph" w:styleId="Footer">
    <w:name w:val="footer"/>
    <w:basedOn w:val="Normal"/>
    <w:link w:val="FooterChar"/>
    <w:uiPriority w:val="99"/>
    <w:rsid w:val="00797E16"/>
    <w:pPr>
      <w:tabs>
        <w:tab w:val="center" w:pos="4153"/>
        <w:tab w:val="right" w:pos="8306"/>
      </w:tabs>
    </w:pPr>
  </w:style>
  <w:style w:type="character" w:customStyle="1" w:styleId="FooterChar">
    <w:name w:val="Footer Char"/>
    <w:basedOn w:val="DefaultParagraphFont"/>
    <w:link w:val="Footer"/>
    <w:uiPriority w:val="99"/>
    <w:rsid w:val="00797E16"/>
    <w:rPr>
      <w:rFonts w:ascii="Times New Roman" w:eastAsia="Times New Roman" w:hAnsi="Times New Roman" w:cs="Times New Roman"/>
      <w:sz w:val="24"/>
      <w:szCs w:val="24"/>
      <w:lang w:eastAsia="en-GB"/>
    </w:rPr>
  </w:style>
  <w:style w:type="character" w:styleId="PageNumber">
    <w:name w:val="page number"/>
    <w:basedOn w:val="DefaultParagraphFont"/>
    <w:rsid w:val="00797E16"/>
  </w:style>
  <w:style w:type="paragraph" w:styleId="Header">
    <w:name w:val="header"/>
    <w:basedOn w:val="Normal"/>
    <w:link w:val="HeaderChar"/>
    <w:rsid w:val="00797E16"/>
    <w:pPr>
      <w:tabs>
        <w:tab w:val="center" w:pos="4153"/>
        <w:tab w:val="right" w:pos="8306"/>
      </w:tabs>
    </w:pPr>
  </w:style>
  <w:style w:type="character" w:customStyle="1" w:styleId="HeaderChar">
    <w:name w:val="Header Char"/>
    <w:basedOn w:val="DefaultParagraphFont"/>
    <w:link w:val="Header"/>
    <w:rsid w:val="00797E16"/>
    <w:rPr>
      <w:rFonts w:ascii="Times New Roman" w:eastAsia="Times New Roman" w:hAnsi="Times New Roman" w:cs="Times New Roman"/>
      <w:sz w:val="24"/>
      <w:szCs w:val="24"/>
      <w:lang w:eastAsia="en-GB"/>
    </w:rPr>
  </w:style>
  <w:style w:type="table" w:styleId="TableGrid">
    <w:name w:val="Table Grid"/>
    <w:basedOn w:val="TableNormal"/>
    <w:rsid w:val="00797E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97E16"/>
    <w:pPr>
      <w:ind w:left="720"/>
      <w:contextualSpacing/>
    </w:pPr>
    <w:rPr>
      <w:lang w:eastAsia="en-US"/>
    </w:rPr>
  </w:style>
  <w:style w:type="paragraph" w:styleId="BalloonText">
    <w:name w:val="Balloon Text"/>
    <w:basedOn w:val="Normal"/>
    <w:link w:val="BalloonTextChar"/>
    <w:uiPriority w:val="99"/>
    <w:semiHidden/>
    <w:unhideWhenUsed/>
    <w:rsid w:val="00861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0B"/>
    <w:rPr>
      <w:rFonts w:ascii="Segoe UI" w:eastAsia="Times New Roman" w:hAnsi="Segoe UI" w:cs="Segoe UI"/>
      <w:sz w:val="18"/>
      <w:szCs w:val="18"/>
      <w:lang w:eastAsia="en-GB"/>
    </w:rPr>
  </w:style>
  <w:style w:type="character" w:customStyle="1" w:styleId="Heading9Char">
    <w:name w:val="Heading 9 Char"/>
    <w:basedOn w:val="DefaultParagraphFont"/>
    <w:link w:val="Heading9"/>
    <w:uiPriority w:val="9"/>
    <w:semiHidden/>
    <w:rsid w:val="000D34BD"/>
    <w:rPr>
      <w:rFonts w:asciiTheme="majorHAnsi" w:eastAsiaTheme="majorEastAsia" w:hAnsiTheme="majorHAnsi" w:cstheme="majorBidi"/>
      <w:i/>
      <w:iCs/>
      <w:color w:val="272727" w:themeColor="text1" w:themeTint="D8"/>
      <w:sz w:val="21"/>
      <w:szCs w:val="21"/>
      <w:lang w:eastAsia="en-GB"/>
    </w:rPr>
  </w:style>
  <w:style w:type="character" w:customStyle="1" w:styleId="Heading1Char">
    <w:name w:val="Heading 1 Char"/>
    <w:basedOn w:val="DefaultParagraphFont"/>
    <w:link w:val="Heading1"/>
    <w:uiPriority w:val="9"/>
    <w:rsid w:val="00AD4C49"/>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56637E"/>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CC61C9"/>
    <w:rPr>
      <w:sz w:val="16"/>
      <w:szCs w:val="16"/>
    </w:rPr>
  </w:style>
  <w:style w:type="paragraph" w:styleId="CommentText">
    <w:name w:val="annotation text"/>
    <w:basedOn w:val="Normal"/>
    <w:link w:val="CommentTextChar"/>
    <w:uiPriority w:val="99"/>
    <w:semiHidden/>
    <w:unhideWhenUsed/>
    <w:rsid w:val="00CC61C9"/>
    <w:rPr>
      <w:sz w:val="20"/>
      <w:szCs w:val="20"/>
    </w:rPr>
  </w:style>
  <w:style w:type="character" w:customStyle="1" w:styleId="CommentTextChar">
    <w:name w:val="Comment Text Char"/>
    <w:basedOn w:val="DefaultParagraphFont"/>
    <w:link w:val="CommentText"/>
    <w:uiPriority w:val="99"/>
    <w:semiHidden/>
    <w:rsid w:val="00CC61C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61C9"/>
    <w:rPr>
      <w:b/>
      <w:bCs/>
    </w:rPr>
  </w:style>
  <w:style w:type="character" w:customStyle="1" w:styleId="CommentSubjectChar">
    <w:name w:val="Comment Subject Char"/>
    <w:basedOn w:val="CommentTextChar"/>
    <w:link w:val="CommentSubject"/>
    <w:uiPriority w:val="99"/>
    <w:semiHidden/>
    <w:rsid w:val="00CC61C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09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m/url?sa=i&amp;url=https%3A%2F%2Fwww.girfec-aberdeenshire.org%2Fhome%2Fchildren-and-young-people%2Fgirfec-for-ch-yp%2Fwellbeing%2F&amp;psig=AOvVaw178FerOPckn3x_fAg7H33d&amp;ust=1587504154750000&amp;source=images&amp;cd=vfe&amp;ved=0CAIQjRxqFwoTCMig1fv39-gCFQAAAAAdAAAAABA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8D6FAE-A26E-421C-AA38-CE59DA852F6F}"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GB"/>
        </a:p>
      </dgm:t>
    </dgm:pt>
    <dgm:pt modelId="{ED590DDD-20CC-4CC2-A3DB-A010294FD9D2}">
      <dgm:prSet phldrT="[Text]" custT="1"/>
      <dgm:spPr/>
      <dgm:t>
        <a:bodyPr/>
        <a:lstStyle/>
        <a:p>
          <a:r>
            <a:rPr lang="en-GB" sz="1200"/>
            <a:t>Defining child wellbeing and child protection concerns</a:t>
          </a:r>
        </a:p>
      </dgm:t>
    </dgm:pt>
    <dgm:pt modelId="{E559F3E5-4F25-433F-AF56-486F69E0F932}" type="parTrans" cxnId="{551B3EA1-42D2-4A81-B54D-514DDC4A813D}">
      <dgm:prSet/>
      <dgm:spPr/>
      <dgm:t>
        <a:bodyPr/>
        <a:lstStyle/>
        <a:p>
          <a:endParaRPr lang="en-GB"/>
        </a:p>
      </dgm:t>
    </dgm:pt>
    <dgm:pt modelId="{79E0DD2B-9E45-454F-89BB-E29E1240FF81}" type="sibTrans" cxnId="{551B3EA1-42D2-4A81-B54D-514DDC4A813D}">
      <dgm:prSet/>
      <dgm:spPr/>
      <dgm:t>
        <a:bodyPr/>
        <a:lstStyle/>
        <a:p>
          <a:endParaRPr lang="en-GB"/>
        </a:p>
      </dgm:t>
    </dgm:pt>
    <dgm:pt modelId="{75D6601E-3837-45EF-A6AA-B5B02BE1467B}">
      <dgm:prSet phldrT="[Text]" custT="1"/>
      <dgm:spPr/>
      <dgm:t>
        <a:bodyPr/>
        <a:lstStyle/>
        <a:p>
          <a:r>
            <a:rPr lang="en-GB" sz="1200"/>
            <a:t>Steps on how to deal with a child wellbeing and/or a child protection concern </a:t>
          </a:r>
        </a:p>
      </dgm:t>
    </dgm:pt>
    <dgm:pt modelId="{41E35B3E-C791-495C-981E-995689D29CD2}" type="parTrans" cxnId="{A2CAF995-C930-4FF6-A74F-9DE1AE15DD4D}">
      <dgm:prSet/>
      <dgm:spPr/>
      <dgm:t>
        <a:bodyPr/>
        <a:lstStyle/>
        <a:p>
          <a:endParaRPr lang="en-GB"/>
        </a:p>
      </dgm:t>
    </dgm:pt>
    <dgm:pt modelId="{084A686E-B481-42DE-BDF0-F0FA9E6F78B7}" type="sibTrans" cxnId="{A2CAF995-C930-4FF6-A74F-9DE1AE15DD4D}">
      <dgm:prSet/>
      <dgm:spPr/>
      <dgm:t>
        <a:bodyPr/>
        <a:lstStyle/>
        <a:p>
          <a:endParaRPr lang="en-GB"/>
        </a:p>
      </dgm:t>
    </dgm:pt>
    <dgm:pt modelId="{AAD97F59-60A6-4B9F-AB03-E6B3716C6CE6}">
      <dgm:prSet phldrT="[Text]" custT="1"/>
      <dgm:spPr/>
      <dgm:t>
        <a:bodyPr/>
        <a:lstStyle/>
        <a:p>
          <a:r>
            <a:rPr lang="en-GB" sz="1200"/>
            <a:t>Flowchart</a:t>
          </a:r>
        </a:p>
      </dgm:t>
    </dgm:pt>
    <dgm:pt modelId="{B9B67EB9-ACE1-4FDA-BBBD-0149CDDD8E78}" type="parTrans" cxnId="{AD34DD0A-8E53-42F6-B2E7-0EC0E83C414C}">
      <dgm:prSet/>
      <dgm:spPr/>
      <dgm:t>
        <a:bodyPr/>
        <a:lstStyle/>
        <a:p>
          <a:endParaRPr lang="en-GB"/>
        </a:p>
      </dgm:t>
    </dgm:pt>
    <dgm:pt modelId="{1AE2DDC9-6519-485E-A567-E140CF1BEF54}" type="sibTrans" cxnId="{AD34DD0A-8E53-42F6-B2E7-0EC0E83C414C}">
      <dgm:prSet/>
      <dgm:spPr/>
      <dgm:t>
        <a:bodyPr/>
        <a:lstStyle/>
        <a:p>
          <a:endParaRPr lang="en-GB"/>
        </a:p>
      </dgm:t>
    </dgm:pt>
    <dgm:pt modelId="{26C79146-BE79-4789-B9FE-D9080B05A736}">
      <dgm:prSet custT="1"/>
      <dgm:spPr/>
      <dgm:t>
        <a:bodyPr/>
        <a:lstStyle/>
        <a:p>
          <a:r>
            <a:rPr lang="en-GB" sz="1200"/>
            <a:t>Concern reporting form</a:t>
          </a:r>
        </a:p>
      </dgm:t>
    </dgm:pt>
    <dgm:pt modelId="{4F5B4CA6-C133-4F5B-8CA0-FF1A05EE3263}" type="parTrans" cxnId="{50A5E446-B395-4DF3-83CE-2A63791D84B9}">
      <dgm:prSet/>
      <dgm:spPr/>
      <dgm:t>
        <a:bodyPr/>
        <a:lstStyle/>
        <a:p>
          <a:endParaRPr lang="en-GB"/>
        </a:p>
      </dgm:t>
    </dgm:pt>
    <dgm:pt modelId="{CFB884D7-7BF2-4552-BB71-FD13C853C749}" type="sibTrans" cxnId="{50A5E446-B395-4DF3-83CE-2A63791D84B9}">
      <dgm:prSet/>
      <dgm:spPr/>
      <dgm:t>
        <a:bodyPr/>
        <a:lstStyle/>
        <a:p>
          <a:endParaRPr lang="en-GB"/>
        </a:p>
      </dgm:t>
    </dgm:pt>
    <dgm:pt modelId="{DBB3E2C5-700F-467C-AAEE-86C53DDE765E}">
      <dgm:prSet custT="1"/>
      <dgm:spPr/>
      <dgm:t>
        <a:bodyPr/>
        <a:lstStyle/>
        <a:p>
          <a:r>
            <a:rPr lang="en-GB" sz="1200"/>
            <a:t>Principles underpinning the Responding to Concerns procedure </a:t>
          </a:r>
        </a:p>
      </dgm:t>
    </dgm:pt>
    <dgm:pt modelId="{77462039-B6E7-4E4F-86DF-9324A2F0884C}" type="parTrans" cxnId="{7BDF02E9-2DE4-4F8D-A96F-8F29B80F63BE}">
      <dgm:prSet/>
      <dgm:spPr/>
      <dgm:t>
        <a:bodyPr/>
        <a:lstStyle/>
        <a:p>
          <a:endParaRPr lang="en-GB"/>
        </a:p>
      </dgm:t>
    </dgm:pt>
    <dgm:pt modelId="{650FA607-8549-4299-AF76-53086DF3B4C0}" type="sibTrans" cxnId="{7BDF02E9-2DE4-4F8D-A96F-8F29B80F63BE}">
      <dgm:prSet/>
      <dgm:spPr/>
      <dgm:t>
        <a:bodyPr/>
        <a:lstStyle/>
        <a:p>
          <a:endParaRPr lang="en-GB"/>
        </a:p>
      </dgm:t>
    </dgm:pt>
    <dgm:pt modelId="{739BE664-0D7C-4C66-A68C-E3210129AA32}" type="pres">
      <dgm:prSet presAssocID="{FF8D6FAE-A26E-421C-AA38-CE59DA852F6F}" presName="Name0" presStyleCnt="0">
        <dgm:presLayoutVars>
          <dgm:chMax val="7"/>
          <dgm:chPref val="7"/>
          <dgm:dir/>
        </dgm:presLayoutVars>
      </dgm:prSet>
      <dgm:spPr/>
    </dgm:pt>
    <dgm:pt modelId="{3E33F9EC-FE63-405C-8D6A-468875F00446}" type="pres">
      <dgm:prSet presAssocID="{FF8D6FAE-A26E-421C-AA38-CE59DA852F6F}" presName="Name1" presStyleCnt="0"/>
      <dgm:spPr/>
    </dgm:pt>
    <dgm:pt modelId="{C0FD8CFB-9C03-4A1C-8454-13FE5D62D543}" type="pres">
      <dgm:prSet presAssocID="{FF8D6FAE-A26E-421C-AA38-CE59DA852F6F}" presName="cycle" presStyleCnt="0"/>
      <dgm:spPr/>
    </dgm:pt>
    <dgm:pt modelId="{16D94C5A-1048-41F0-9EB4-9EAF19255B83}" type="pres">
      <dgm:prSet presAssocID="{FF8D6FAE-A26E-421C-AA38-CE59DA852F6F}" presName="srcNode" presStyleLbl="node1" presStyleIdx="0" presStyleCnt="5"/>
      <dgm:spPr/>
    </dgm:pt>
    <dgm:pt modelId="{7F6BEF80-95AE-44F6-9FAA-FD8F7DC2054C}" type="pres">
      <dgm:prSet presAssocID="{FF8D6FAE-A26E-421C-AA38-CE59DA852F6F}" presName="conn" presStyleLbl="parChTrans1D2" presStyleIdx="0" presStyleCnt="1"/>
      <dgm:spPr/>
    </dgm:pt>
    <dgm:pt modelId="{AB6E05C6-FA0D-4DF9-ACDF-7BD1F6496030}" type="pres">
      <dgm:prSet presAssocID="{FF8D6FAE-A26E-421C-AA38-CE59DA852F6F}" presName="extraNode" presStyleLbl="node1" presStyleIdx="0" presStyleCnt="5"/>
      <dgm:spPr/>
    </dgm:pt>
    <dgm:pt modelId="{8826D0BE-F82E-4EFC-BED1-FD192575012F}" type="pres">
      <dgm:prSet presAssocID="{FF8D6FAE-A26E-421C-AA38-CE59DA852F6F}" presName="dstNode" presStyleLbl="node1" presStyleIdx="0" presStyleCnt="5"/>
      <dgm:spPr/>
    </dgm:pt>
    <dgm:pt modelId="{D70A2C27-7080-4D2B-9F57-5084E46759B4}" type="pres">
      <dgm:prSet presAssocID="{ED590DDD-20CC-4CC2-A3DB-A010294FD9D2}" presName="text_1" presStyleLbl="node1" presStyleIdx="0" presStyleCnt="5">
        <dgm:presLayoutVars>
          <dgm:bulletEnabled val="1"/>
        </dgm:presLayoutVars>
      </dgm:prSet>
      <dgm:spPr/>
    </dgm:pt>
    <dgm:pt modelId="{2CB72BA7-B27F-44F5-AE55-E7BB03F566E3}" type="pres">
      <dgm:prSet presAssocID="{ED590DDD-20CC-4CC2-A3DB-A010294FD9D2}" presName="accent_1" presStyleCnt="0"/>
      <dgm:spPr/>
    </dgm:pt>
    <dgm:pt modelId="{1A8A5D83-CD4A-4EAD-B79D-27B731A2A4A6}" type="pres">
      <dgm:prSet presAssocID="{ED590DDD-20CC-4CC2-A3DB-A010294FD9D2}" presName="accentRepeatNode" presStyleLbl="solidFgAcc1" presStyleIdx="0" presStyleCnt="5"/>
      <dgm:spPr>
        <a:blipFill rotWithShape="0">
          <a:blip xmlns:r="http://schemas.openxmlformats.org/officeDocument/2006/relationships" r:embed="rId1"/>
          <a:srcRect/>
          <a:stretch>
            <a:fillRect t="-7000" b="-7000"/>
          </a:stretch>
        </a:blipFill>
      </dgm:spPr>
    </dgm:pt>
    <dgm:pt modelId="{C32CC1EE-E73B-4B75-93CF-99BFD30F37DE}" type="pres">
      <dgm:prSet presAssocID="{DBB3E2C5-700F-467C-AAEE-86C53DDE765E}" presName="text_2" presStyleLbl="node1" presStyleIdx="1" presStyleCnt="5">
        <dgm:presLayoutVars>
          <dgm:bulletEnabled val="1"/>
        </dgm:presLayoutVars>
      </dgm:prSet>
      <dgm:spPr/>
    </dgm:pt>
    <dgm:pt modelId="{622E2C9C-ED6E-4FE5-8001-B22E8B830F10}" type="pres">
      <dgm:prSet presAssocID="{DBB3E2C5-700F-467C-AAEE-86C53DDE765E}" presName="accent_2" presStyleCnt="0"/>
      <dgm:spPr/>
    </dgm:pt>
    <dgm:pt modelId="{94C58612-4E4E-47AD-8163-30041327A1A6}" type="pres">
      <dgm:prSet presAssocID="{DBB3E2C5-700F-467C-AAEE-86C53DDE765E}" presName="accentRepeatNode" presStyleLbl="solidFgAcc1" presStyleIdx="1" presStyleCnt="5"/>
      <dgm:spPr>
        <a:blipFill rotWithShape="0">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pt>
    <dgm:pt modelId="{5BCB036C-9C55-475C-A552-883EFD6CC8D1}" type="pres">
      <dgm:prSet presAssocID="{75D6601E-3837-45EF-A6AA-B5B02BE1467B}" presName="text_3" presStyleLbl="node1" presStyleIdx="2" presStyleCnt="5">
        <dgm:presLayoutVars>
          <dgm:bulletEnabled val="1"/>
        </dgm:presLayoutVars>
      </dgm:prSet>
      <dgm:spPr/>
    </dgm:pt>
    <dgm:pt modelId="{E45835C6-EC75-42D1-8A9C-39A275453A56}" type="pres">
      <dgm:prSet presAssocID="{75D6601E-3837-45EF-A6AA-B5B02BE1467B}" presName="accent_3" presStyleCnt="0"/>
      <dgm:spPr/>
    </dgm:pt>
    <dgm:pt modelId="{9F69C157-76EB-4A11-8281-976BD23E6048}" type="pres">
      <dgm:prSet presAssocID="{75D6601E-3837-45EF-A6AA-B5B02BE1467B}" presName="accentRepeatNode" presStyleLbl="solidFgAcc1" presStyleIdx="2" presStyleCnt="5"/>
      <dgm:spPr>
        <a:blipFill rotWithShape="0">
          <a:blip xmlns:r="http://schemas.openxmlformats.org/officeDocument/2006/relationships" r:embed="rId3" cstate="print">
            <a:extLst>
              <a:ext uri="{28A0092B-C50C-407E-A947-70E740481C1C}">
                <a14:useLocalDpi xmlns:a14="http://schemas.microsoft.com/office/drawing/2010/main" val="0"/>
              </a:ext>
            </a:extLst>
          </a:blip>
          <a:srcRect/>
          <a:stretch>
            <a:fillRect l="-7000" r="-7000"/>
          </a:stretch>
        </a:blipFill>
      </dgm:spPr>
    </dgm:pt>
    <dgm:pt modelId="{BEB6F9FC-7197-4C9D-A5AE-88FDF41A7EBF}" type="pres">
      <dgm:prSet presAssocID="{AAD97F59-60A6-4B9F-AB03-E6B3716C6CE6}" presName="text_4" presStyleLbl="node1" presStyleIdx="3" presStyleCnt="5">
        <dgm:presLayoutVars>
          <dgm:bulletEnabled val="1"/>
        </dgm:presLayoutVars>
      </dgm:prSet>
      <dgm:spPr/>
    </dgm:pt>
    <dgm:pt modelId="{8AB0E3BD-6CC2-4B7B-8833-2195BA06A6DB}" type="pres">
      <dgm:prSet presAssocID="{AAD97F59-60A6-4B9F-AB03-E6B3716C6CE6}" presName="accent_4" presStyleCnt="0"/>
      <dgm:spPr/>
    </dgm:pt>
    <dgm:pt modelId="{25C585E8-7FDD-4E35-A833-ED1B162C4D98}" type="pres">
      <dgm:prSet presAssocID="{AAD97F59-60A6-4B9F-AB03-E6B3716C6CE6}" presName="accentRepeatNode" presStyleLbl="solidFgAcc1" presStyleIdx="3" presStyleCnt="5"/>
      <dgm:spPr>
        <a:blipFill rotWithShape="0">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pt>
    <dgm:pt modelId="{9D334494-6F1A-4CA7-BF2F-48FAE1CC12E1}" type="pres">
      <dgm:prSet presAssocID="{26C79146-BE79-4789-B9FE-D9080B05A736}" presName="text_5" presStyleLbl="node1" presStyleIdx="4" presStyleCnt="5">
        <dgm:presLayoutVars>
          <dgm:bulletEnabled val="1"/>
        </dgm:presLayoutVars>
      </dgm:prSet>
      <dgm:spPr/>
    </dgm:pt>
    <dgm:pt modelId="{66F14C28-1332-4931-815A-64B74C043CDE}" type="pres">
      <dgm:prSet presAssocID="{26C79146-BE79-4789-B9FE-D9080B05A736}" presName="accent_5" presStyleCnt="0"/>
      <dgm:spPr/>
    </dgm:pt>
    <dgm:pt modelId="{A02DD764-737A-43FA-9BA2-1CA233AD22EB}" type="pres">
      <dgm:prSet presAssocID="{26C79146-BE79-4789-B9FE-D9080B05A736}" presName="accentRepeatNode" presStyleLbl="solidFgAcc1" presStyleIdx="4" presStyleCnt="5"/>
      <dgm:spPr>
        <a:blipFill rotWithShape="0">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pt>
  </dgm:ptLst>
  <dgm:cxnLst>
    <dgm:cxn modelId="{AD34DD0A-8E53-42F6-B2E7-0EC0E83C414C}" srcId="{FF8D6FAE-A26E-421C-AA38-CE59DA852F6F}" destId="{AAD97F59-60A6-4B9F-AB03-E6B3716C6CE6}" srcOrd="3" destOrd="0" parTransId="{B9B67EB9-ACE1-4FDA-BBBD-0149CDDD8E78}" sibTransId="{1AE2DDC9-6519-485E-A567-E140CF1BEF54}"/>
    <dgm:cxn modelId="{F6AE6516-F904-4888-9B8C-D938C108B579}" type="presOf" srcId="{ED590DDD-20CC-4CC2-A3DB-A010294FD9D2}" destId="{D70A2C27-7080-4D2B-9F57-5084E46759B4}" srcOrd="0" destOrd="0" presId="urn:microsoft.com/office/officeart/2008/layout/VerticalCurvedList"/>
    <dgm:cxn modelId="{B191301E-FDD2-4997-8596-B31D097D934E}" type="presOf" srcId="{DBB3E2C5-700F-467C-AAEE-86C53DDE765E}" destId="{C32CC1EE-E73B-4B75-93CF-99BFD30F37DE}" srcOrd="0" destOrd="0" presId="urn:microsoft.com/office/officeart/2008/layout/VerticalCurvedList"/>
    <dgm:cxn modelId="{50A5E446-B395-4DF3-83CE-2A63791D84B9}" srcId="{FF8D6FAE-A26E-421C-AA38-CE59DA852F6F}" destId="{26C79146-BE79-4789-B9FE-D9080B05A736}" srcOrd="4" destOrd="0" parTransId="{4F5B4CA6-C133-4F5B-8CA0-FF1A05EE3263}" sibTransId="{CFB884D7-7BF2-4552-BB71-FD13C853C749}"/>
    <dgm:cxn modelId="{857C7775-F44D-40DF-B9FD-6ECC2EC95696}" type="presOf" srcId="{26C79146-BE79-4789-B9FE-D9080B05A736}" destId="{9D334494-6F1A-4CA7-BF2F-48FAE1CC12E1}" srcOrd="0" destOrd="0" presId="urn:microsoft.com/office/officeart/2008/layout/VerticalCurvedList"/>
    <dgm:cxn modelId="{55CFFF8E-D75E-4105-8343-AAAE41B38842}" type="presOf" srcId="{79E0DD2B-9E45-454F-89BB-E29E1240FF81}" destId="{7F6BEF80-95AE-44F6-9FAA-FD8F7DC2054C}" srcOrd="0" destOrd="0" presId="urn:microsoft.com/office/officeart/2008/layout/VerticalCurvedList"/>
    <dgm:cxn modelId="{A2CAF995-C930-4FF6-A74F-9DE1AE15DD4D}" srcId="{FF8D6FAE-A26E-421C-AA38-CE59DA852F6F}" destId="{75D6601E-3837-45EF-A6AA-B5B02BE1467B}" srcOrd="2" destOrd="0" parTransId="{41E35B3E-C791-495C-981E-995689D29CD2}" sibTransId="{084A686E-B481-42DE-BDF0-F0FA9E6F78B7}"/>
    <dgm:cxn modelId="{D0D84A9E-26D9-4DC1-A67A-673F100A5B08}" type="presOf" srcId="{75D6601E-3837-45EF-A6AA-B5B02BE1467B}" destId="{5BCB036C-9C55-475C-A552-883EFD6CC8D1}" srcOrd="0" destOrd="0" presId="urn:microsoft.com/office/officeart/2008/layout/VerticalCurvedList"/>
    <dgm:cxn modelId="{551B3EA1-42D2-4A81-B54D-514DDC4A813D}" srcId="{FF8D6FAE-A26E-421C-AA38-CE59DA852F6F}" destId="{ED590DDD-20CC-4CC2-A3DB-A010294FD9D2}" srcOrd="0" destOrd="0" parTransId="{E559F3E5-4F25-433F-AF56-486F69E0F932}" sibTransId="{79E0DD2B-9E45-454F-89BB-E29E1240FF81}"/>
    <dgm:cxn modelId="{F3FD3FD9-A04D-4A19-BADF-46EC2E6E0EFC}" type="presOf" srcId="{AAD97F59-60A6-4B9F-AB03-E6B3716C6CE6}" destId="{BEB6F9FC-7197-4C9D-A5AE-88FDF41A7EBF}" srcOrd="0" destOrd="0" presId="urn:microsoft.com/office/officeart/2008/layout/VerticalCurvedList"/>
    <dgm:cxn modelId="{7BDF02E9-2DE4-4F8D-A96F-8F29B80F63BE}" srcId="{FF8D6FAE-A26E-421C-AA38-CE59DA852F6F}" destId="{DBB3E2C5-700F-467C-AAEE-86C53DDE765E}" srcOrd="1" destOrd="0" parTransId="{77462039-B6E7-4E4F-86DF-9324A2F0884C}" sibTransId="{650FA607-8549-4299-AF76-53086DF3B4C0}"/>
    <dgm:cxn modelId="{697607F3-E02A-43DD-9B18-4E72F8B65954}" type="presOf" srcId="{FF8D6FAE-A26E-421C-AA38-CE59DA852F6F}" destId="{739BE664-0D7C-4C66-A68C-E3210129AA32}" srcOrd="0" destOrd="0" presId="urn:microsoft.com/office/officeart/2008/layout/VerticalCurvedList"/>
    <dgm:cxn modelId="{613DF994-1988-453E-90E9-4E2AE68A64BA}" type="presParOf" srcId="{739BE664-0D7C-4C66-A68C-E3210129AA32}" destId="{3E33F9EC-FE63-405C-8D6A-468875F00446}" srcOrd="0" destOrd="0" presId="urn:microsoft.com/office/officeart/2008/layout/VerticalCurvedList"/>
    <dgm:cxn modelId="{E2B65A78-5FB0-4B09-9BF0-7991A0A61D99}" type="presParOf" srcId="{3E33F9EC-FE63-405C-8D6A-468875F00446}" destId="{C0FD8CFB-9C03-4A1C-8454-13FE5D62D543}" srcOrd="0" destOrd="0" presId="urn:microsoft.com/office/officeart/2008/layout/VerticalCurvedList"/>
    <dgm:cxn modelId="{6BBFD8A4-6136-43E3-9EC0-E9FA7EE0342B}" type="presParOf" srcId="{C0FD8CFB-9C03-4A1C-8454-13FE5D62D543}" destId="{16D94C5A-1048-41F0-9EB4-9EAF19255B83}" srcOrd="0" destOrd="0" presId="urn:microsoft.com/office/officeart/2008/layout/VerticalCurvedList"/>
    <dgm:cxn modelId="{719178E9-8712-44BD-A162-7D9485CBD0B6}" type="presParOf" srcId="{C0FD8CFB-9C03-4A1C-8454-13FE5D62D543}" destId="{7F6BEF80-95AE-44F6-9FAA-FD8F7DC2054C}" srcOrd="1" destOrd="0" presId="urn:microsoft.com/office/officeart/2008/layout/VerticalCurvedList"/>
    <dgm:cxn modelId="{73261657-F359-4FC7-B508-BF46410A3DF4}" type="presParOf" srcId="{C0FD8CFB-9C03-4A1C-8454-13FE5D62D543}" destId="{AB6E05C6-FA0D-4DF9-ACDF-7BD1F6496030}" srcOrd="2" destOrd="0" presId="urn:microsoft.com/office/officeart/2008/layout/VerticalCurvedList"/>
    <dgm:cxn modelId="{137FA2AC-EAAA-43F4-BC61-C98D72518F64}" type="presParOf" srcId="{C0FD8CFB-9C03-4A1C-8454-13FE5D62D543}" destId="{8826D0BE-F82E-4EFC-BED1-FD192575012F}" srcOrd="3" destOrd="0" presId="urn:microsoft.com/office/officeart/2008/layout/VerticalCurvedList"/>
    <dgm:cxn modelId="{BB09BEFB-2337-4AE1-BFAE-3A4E40329C69}" type="presParOf" srcId="{3E33F9EC-FE63-405C-8D6A-468875F00446}" destId="{D70A2C27-7080-4D2B-9F57-5084E46759B4}" srcOrd="1" destOrd="0" presId="urn:microsoft.com/office/officeart/2008/layout/VerticalCurvedList"/>
    <dgm:cxn modelId="{368381B6-9E18-4B43-8F41-1BFD6F8EE057}" type="presParOf" srcId="{3E33F9EC-FE63-405C-8D6A-468875F00446}" destId="{2CB72BA7-B27F-44F5-AE55-E7BB03F566E3}" srcOrd="2" destOrd="0" presId="urn:microsoft.com/office/officeart/2008/layout/VerticalCurvedList"/>
    <dgm:cxn modelId="{5AB4B125-C322-44DA-99C9-FB68C55D9851}" type="presParOf" srcId="{2CB72BA7-B27F-44F5-AE55-E7BB03F566E3}" destId="{1A8A5D83-CD4A-4EAD-B79D-27B731A2A4A6}" srcOrd="0" destOrd="0" presId="urn:microsoft.com/office/officeart/2008/layout/VerticalCurvedList"/>
    <dgm:cxn modelId="{38666E6F-CB81-4B68-B5AA-06731BF35ED9}" type="presParOf" srcId="{3E33F9EC-FE63-405C-8D6A-468875F00446}" destId="{C32CC1EE-E73B-4B75-93CF-99BFD30F37DE}" srcOrd="3" destOrd="0" presId="urn:microsoft.com/office/officeart/2008/layout/VerticalCurvedList"/>
    <dgm:cxn modelId="{7847C4F0-9CBF-4F5F-88D7-E0BCED7AACA3}" type="presParOf" srcId="{3E33F9EC-FE63-405C-8D6A-468875F00446}" destId="{622E2C9C-ED6E-4FE5-8001-B22E8B830F10}" srcOrd="4" destOrd="0" presId="urn:microsoft.com/office/officeart/2008/layout/VerticalCurvedList"/>
    <dgm:cxn modelId="{49708808-ADEF-4FC0-8C7C-728EAD574925}" type="presParOf" srcId="{622E2C9C-ED6E-4FE5-8001-B22E8B830F10}" destId="{94C58612-4E4E-47AD-8163-30041327A1A6}" srcOrd="0" destOrd="0" presId="urn:microsoft.com/office/officeart/2008/layout/VerticalCurvedList"/>
    <dgm:cxn modelId="{6B6E08FD-EAEA-48D4-A05D-954429AE69EB}" type="presParOf" srcId="{3E33F9EC-FE63-405C-8D6A-468875F00446}" destId="{5BCB036C-9C55-475C-A552-883EFD6CC8D1}" srcOrd="5" destOrd="0" presId="urn:microsoft.com/office/officeart/2008/layout/VerticalCurvedList"/>
    <dgm:cxn modelId="{FB335C1F-D94B-46A7-9521-41BD6BD8DAA1}" type="presParOf" srcId="{3E33F9EC-FE63-405C-8D6A-468875F00446}" destId="{E45835C6-EC75-42D1-8A9C-39A275453A56}" srcOrd="6" destOrd="0" presId="urn:microsoft.com/office/officeart/2008/layout/VerticalCurvedList"/>
    <dgm:cxn modelId="{BD7561A1-FB92-4B6A-9197-B4B2874516B6}" type="presParOf" srcId="{E45835C6-EC75-42D1-8A9C-39A275453A56}" destId="{9F69C157-76EB-4A11-8281-976BD23E6048}" srcOrd="0" destOrd="0" presId="urn:microsoft.com/office/officeart/2008/layout/VerticalCurvedList"/>
    <dgm:cxn modelId="{9E7492B8-08DE-477A-B8EA-A4ABC68BFCDB}" type="presParOf" srcId="{3E33F9EC-FE63-405C-8D6A-468875F00446}" destId="{BEB6F9FC-7197-4C9D-A5AE-88FDF41A7EBF}" srcOrd="7" destOrd="0" presId="urn:microsoft.com/office/officeart/2008/layout/VerticalCurvedList"/>
    <dgm:cxn modelId="{93334503-FED9-43D2-9CC1-0063BB714B86}" type="presParOf" srcId="{3E33F9EC-FE63-405C-8D6A-468875F00446}" destId="{8AB0E3BD-6CC2-4B7B-8833-2195BA06A6DB}" srcOrd="8" destOrd="0" presId="urn:microsoft.com/office/officeart/2008/layout/VerticalCurvedList"/>
    <dgm:cxn modelId="{EECA0664-3329-4FD8-874E-D49206BEB141}" type="presParOf" srcId="{8AB0E3BD-6CC2-4B7B-8833-2195BA06A6DB}" destId="{25C585E8-7FDD-4E35-A833-ED1B162C4D98}" srcOrd="0" destOrd="0" presId="urn:microsoft.com/office/officeart/2008/layout/VerticalCurvedList"/>
    <dgm:cxn modelId="{69B1C41C-AAA0-4F1B-AA6C-9B61D6C69FD0}" type="presParOf" srcId="{3E33F9EC-FE63-405C-8D6A-468875F00446}" destId="{9D334494-6F1A-4CA7-BF2F-48FAE1CC12E1}" srcOrd="9" destOrd="0" presId="urn:microsoft.com/office/officeart/2008/layout/VerticalCurvedList"/>
    <dgm:cxn modelId="{6C48C77A-BF8A-4C89-B8CB-AD5DDD57EA65}" type="presParOf" srcId="{3E33F9EC-FE63-405C-8D6A-468875F00446}" destId="{66F14C28-1332-4931-815A-64B74C043CDE}" srcOrd="10" destOrd="0" presId="urn:microsoft.com/office/officeart/2008/layout/VerticalCurvedList"/>
    <dgm:cxn modelId="{F05939A1-F3FA-48AD-B5DC-F8DD3B4B78E7}" type="presParOf" srcId="{66F14C28-1332-4931-815A-64B74C043CDE}" destId="{A02DD764-737A-43FA-9BA2-1CA233AD22EB}" srcOrd="0" destOrd="0" presId="urn:microsoft.com/office/officeart/2008/layout/VerticalCurved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6BEF80-95AE-44F6-9FAA-FD8F7DC2054C}">
      <dsp:nvSpPr>
        <dsp:cNvPr id="0" name=""/>
        <dsp:cNvSpPr/>
      </dsp:nvSpPr>
      <dsp:spPr>
        <a:xfrm>
          <a:off x="-2714834" y="-418674"/>
          <a:ext cx="3240104" cy="3240104"/>
        </a:xfrm>
        <a:prstGeom prst="blockArc">
          <a:avLst>
            <a:gd name="adj1" fmla="val 18900000"/>
            <a:gd name="adj2" fmla="val 2700000"/>
            <a:gd name="adj3" fmla="val 667"/>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0A2C27-7080-4D2B-9F57-5084E46759B4}">
      <dsp:nvSpPr>
        <dsp:cNvPr id="0" name=""/>
        <dsp:cNvSpPr/>
      </dsp:nvSpPr>
      <dsp:spPr>
        <a:xfrm>
          <a:off x="231029" y="150124"/>
          <a:ext cx="5471531" cy="3004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8475"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Defining child wellbeing and child protection concerns</a:t>
          </a:r>
        </a:p>
      </dsp:txBody>
      <dsp:txXfrm>
        <a:off x="231029" y="150124"/>
        <a:ext cx="5471531" cy="300440"/>
      </dsp:txXfrm>
    </dsp:sp>
    <dsp:sp modelId="{1A8A5D83-CD4A-4EAD-B79D-27B731A2A4A6}">
      <dsp:nvSpPr>
        <dsp:cNvPr id="0" name=""/>
        <dsp:cNvSpPr/>
      </dsp:nvSpPr>
      <dsp:spPr>
        <a:xfrm>
          <a:off x="43253" y="112569"/>
          <a:ext cx="375550" cy="375550"/>
        </a:xfrm>
        <a:prstGeom prst="ellipse">
          <a:avLst/>
        </a:prstGeom>
        <a:blipFill rotWithShape="0">
          <a:blip xmlns:r="http://schemas.openxmlformats.org/officeDocument/2006/relationships" r:embed="rId1"/>
          <a:srcRect/>
          <a:stretch>
            <a:fillRect t="-7000" b="-7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32CC1EE-E73B-4B75-93CF-99BFD30F37DE}">
      <dsp:nvSpPr>
        <dsp:cNvPr id="0" name=""/>
        <dsp:cNvSpPr/>
      </dsp:nvSpPr>
      <dsp:spPr>
        <a:xfrm>
          <a:off x="446316" y="600640"/>
          <a:ext cx="5256244" cy="3004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8475"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Principles underpinning the Responding to Concerns procedure </a:t>
          </a:r>
        </a:p>
      </dsp:txBody>
      <dsp:txXfrm>
        <a:off x="446316" y="600640"/>
        <a:ext cx="5256244" cy="300440"/>
      </dsp:txXfrm>
    </dsp:sp>
    <dsp:sp modelId="{94C58612-4E4E-47AD-8163-30041327A1A6}">
      <dsp:nvSpPr>
        <dsp:cNvPr id="0" name=""/>
        <dsp:cNvSpPr/>
      </dsp:nvSpPr>
      <dsp:spPr>
        <a:xfrm>
          <a:off x="258540" y="563085"/>
          <a:ext cx="375550" cy="375550"/>
        </a:xfrm>
        <a:prstGeom prst="ellipse">
          <a:avLst/>
        </a:prstGeom>
        <a:blipFill rotWithShape="0">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CB036C-9C55-475C-A552-883EFD6CC8D1}">
      <dsp:nvSpPr>
        <dsp:cNvPr id="0" name=""/>
        <dsp:cNvSpPr/>
      </dsp:nvSpPr>
      <dsp:spPr>
        <a:xfrm>
          <a:off x="512391" y="1051157"/>
          <a:ext cx="5190169" cy="3004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8475"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Steps on how to deal with a child wellbeing and/or a child protection concern </a:t>
          </a:r>
        </a:p>
      </dsp:txBody>
      <dsp:txXfrm>
        <a:off x="512391" y="1051157"/>
        <a:ext cx="5190169" cy="300440"/>
      </dsp:txXfrm>
    </dsp:sp>
    <dsp:sp modelId="{9F69C157-76EB-4A11-8281-976BD23E6048}">
      <dsp:nvSpPr>
        <dsp:cNvPr id="0" name=""/>
        <dsp:cNvSpPr/>
      </dsp:nvSpPr>
      <dsp:spPr>
        <a:xfrm>
          <a:off x="324616" y="1013602"/>
          <a:ext cx="375550" cy="375550"/>
        </a:xfrm>
        <a:prstGeom prst="ellipse">
          <a:avLst/>
        </a:prstGeom>
        <a:blipFill rotWithShape="0">
          <a:blip xmlns:r="http://schemas.openxmlformats.org/officeDocument/2006/relationships" r:embed="rId3" cstate="print">
            <a:extLst>
              <a:ext uri="{28A0092B-C50C-407E-A947-70E740481C1C}">
                <a14:useLocalDpi xmlns:a14="http://schemas.microsoft.com/office/drawing/2010/main" val="0"/>
              </a:ext>
            </a:extLst>
          </a:blip>
          <a:srcRect/>
          <a:stretch>
            <a:fillRect l="-7000" r="-7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B6F9FC-7197-4C9D-A5AE-88FDF41A7EBF}">
      <dsp:nvSpPr>
        <dsp:cNvPr id="0" name=""/>
        <dsp:cNvSpPr/>
      </dsp:nvSpPr>
      <dsp:spPr>
        <a:xfrm>
          <a:off x="446316" y="1501674"/>
          <a:ext cx="5256244" cy="3004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8475"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Flowchart</a:t>
          </a:r>
        </a:p>
      </dsp:txBody>
      <dsp:txXfrm>
        <a:off x="446316" y="1501674"/>
        <a:ext cx="5256244" cy="300440"/>
      </dsp:txXfrm>
    </dsp:sp>
    <dsp:sp modelId="{25C585E8-7FDD-4E35-A833-ED1B162C4D98}">
      <dsp:nvSpPr>
        <dsp:cNvPr id="0" name=""/>
        <dsp:cNvSpPr/>
      </dsp:nvSpPr>
      <dsp:spPr>
        <a:xfrm>
          <a:off x="258540" y="1464119"/>
          <a:ext cx="375550" cy="375550"/>
        </a:xfrm>
        <a:prstGeom prst="ellipse">
          <a:avLst/>
        </a:prstGeom>
        <a:blipFill rotWithShape="0">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D334494-6F1A-4CA7-BF2F-48FAE1CC12E1}">
      <dsp:nvSpPr>
        <dsp:cNvPr id="0" name=""/>
        <dsp:cNvSpPr/>
      </dsp:nvSpPr>
      <dsp:spPr>
        <a:xfrm>
          <a:off x="231029" y="1952191"/>
          <a:ext cx="5471531" cy="3004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8475"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t>Concern reporting form</a:t>
          </a:r>
        </a:p>
      </dsp:txBody>
      <dsp:txXfrm>
        <a:off x="231029" y="1952191"/>
        <a:ext cx="5471531" cy="300440"/>
      </dsp:txXfrm>
    </dsp:sp>
    <dsp:sp modelId="{A02DD764-737A-43FA-9BA2-1CA233AD22EB}">
      <dsp:nvSpPr>
        <dsp:cNvPr id="0" name=""/>
        <dsp:cNvSpPr/>
      </dsp:nvSpPr>
      <dsp:spPr>
        <a:xfrm>
          <a:off x="43253" y="1914636"/>
          <a:ext cx="375550" cy="375550"/>
        </a:xfrm>
        <a:prstGeom prst="ellipse">
          <a:avLst/>
        </a:prstGeom>
        <a:blipFill rotWithShape="0">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F1155-B474-4AFE-B5C6-9728B8B30B98}">
  <ds:schemaRefs>
    <ds:schemaRef ds:uri="http://schemas.microsoft.com/sharepoint/v3/contenttype/forms"/>
  </ds:schemaRefs>
</ds:datastoreItem>
</file>

<file path=customXml/itemProps2.xml><?xml version="1.0" encoding="utf-8"?>
<ds:datastoreItem xmlns:ds="http://schemas.openxmlformats.org/officeDocument/2006/customXml" ds:itemID="{0B41A38B-A484-4D8F-AC4B-1AEFEE7F0E7C}">
  <ds:schemaRefs>
    <ds:schemaRef ds:uri="http://schemas.openxmlformats.org/officeDocument/2006/bibliography"/>
  </ds:schemaRefs>
</ds:datastoreItem>
</file>

<file path=customXml/itemProps3.xml><?xml version="1.0" encoding="utf-8"?>
<ds:datastoreItem xmlns:ds="http://schemas.openxmlformats.org/officeDocument/2006/customXml" ds:itemID="{7DAD1EE0-ED01-4DFE-85C0-FDCE8FFE0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9ED06-72F7-41C1-97EA-66594C8419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Campion</dc:creator>
  <cp:keywords/>
  <dc:description/>
  <cp:lastModifiedBy>Karima Rahman</cp:lastModifiedBy>
  <cp:revision>2</cp:revision>
  <cp:lastPrinted>2020-02-17T13:56:00Z</cp:lastPrinted>
  <dcterms:created xsi:type="dcterms:W3CDTF">2021-10-21T16:31:00Z</dcterms:created>
  <dcterms:modified xsi:type="dcterms:W3CDTF">2021-10-21T16:31:00Z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